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986E2" w14:textId="31E7401F" w:rsidR="008D0AA1" w:rsidRDefault="008D0AA1" w:rsidP="008D0AA1">
      <w:pPr>
        <w:pStyle w:val="UCSTULTHeader"/>
        <w:spacing w:before="60" w:after="60" w:line="288" w:lineRule="auto"/>
        <w:rPr>
          <w:color w:val="auto"/>
          <w:sz w:val="28"/>
          <w:szCs w:val="28"/>
        </w:rPr>
      </w:pPr>
      <w:r>
        <w:rPr>
          <w:noProof/>
          <w:color w:val="auto"/>
          <w:sz w:val="28"/>
          <w:szCs w:val="28"/>
        </w:rPr>
        <w:drawing>
          <wp:anchor distT="0" distB="0" distL="114300" distR="114300" simplePos="0" relativeHeight="251658240" behindDoc="0" locked="0" layoutInCell="1" allowOverlap="1" wp14:anchorId="0F93AD6C" wp14:editId="15349BE4">
            <wp:simplePos x="0" y="0"/>
            <wp:positionH relativeFrom="page">
              <wp:align>right</wp:align>
            </wp:positionH>
            <wp:positionV relativeFrom="paragraph">
              <wp:posOffset>-829945</wp:posOffset>
            </wp:positionV>
            <wp:extent cx="7553325" cy="10684301"/>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3325" cy="10684301"/>
                    </a:xfrm>
                    <a:prstGeom prst="rect">
                      <a:avLst/>
                    </a:prstGeom>
                  </pic:spPr>
                </pic:pic>
              </a:graphicData>
            </a:graphic>
            <wp14:sizeRelH relativeFrom="margin">
              <wp14:pctWidth>0</wp14:pctWidth>
            </wp14:sizeRelH>
            <wp14:sizeRelV relativeFrom="margin">
              <wp14:pctHeight>0</wp14:pctHeight>
            </wp14:sizeRelV>
          </wp:anchor>
        </w:drawing>
      </w:r>
    </w:p>
    <w:p w14:paraId="3945DA55" w14:textId="65A44C5A" w:rsidR="008D0AA1" w:rsidRDefault="008D0AA1" w:rsidP="008D0AA1">
      <w:pPr>
        <w:pStyle w:val="UCSTULTHeader"/>
        <w:spacing w:before="60" w:after="60" w:line="288" w:lineRule="auto"/>
        <w:rPr>
          <w:color w:val="auto"/>
          <w:sz w:val="28"/>
          <w:szCs w:val="28"/>
        </w:rPr>
      </w:pPr>
    </w:p>
    <w:p w14:paraId="6CB64CB7" w14:textId="77777777" w:rsidR="008D0AA1" w:rsidRDefault="008D0AA1" w:rsidP="008D0AA1">
      <w:pPr>
        <w:pStyle w:val="UCSTULTHeader"/>
        <w:spacing w:before="60" w:after="60" w:line="288" w:lineRule="auto"/>
        <w:rPr>
          <w:color w:val="auto"/>
          <w:sz w:val="28"/>
          <w:szCs w:val="28"/>
        </w:rPr>
      </w:pPr>
    </w:p>
    <w:p w14:paraId="1C97E4B5" w14:textId="77777777" w:rsidR="008D0AA1" w:rsidRDefault="008D0AA1" w:rsidP="008D0AA1">
      <w:pPr>
        <w:pStyle w:val="UCSTULTHeader"/>
        <w:spacing w:before="60" w:after="60" w:line="288" w:lineRule="auto"/>
        <w:rPr>
          <w:color w:val="auto"/>
          <w:sz w:val="28"/>
          <w:szCs w:val="28"/>
        </w:rPr>
      </w:pPr>
    </w:p>
    <w:p w14:paraId="1746D3A6" w14:textId="77777777" w:rsidR="008D0AA1" w:rsidRDefault="008D0AA1" w:rsidP="008D0AA1">
      <w:pPr>
        <w:pStyle w:val="UCSTULTHeader"/>
        <w:spacing w:before="60" w:after="60" w:line="288" w:lineRule="auto"/>
        <w:rPr>
          <w:color w:val="auto"/>
          <w:sz w:val="28"/>
          <w:szCs w:val="28"/>
        </w:rPr>
      </w:pPr>
    </w:p>
    <w:p w14:paraId="092B3AA7" w14:textId="77777777" w:rsidR="008D0AA1" w:rsidRDefault="008D0AA1" w:rsidP="008D0AA1">
      <w:pPr>
        <w:pStyle w:val="UCSTULTHeader"/>
        <w:spacing w:before="60" w:after="60" w:line="288" w:lineRule="auto"/>
        <w:rPr>
          <w:color w:val="auto"/>
          <w:sz w:val="28"/>
          <w:szCs w:val="28"/>
        </w:rPr>
      </w:pPr>
    </w:p>
    <w:p w14:paraId="71CCB424" w14:textId="77777777" w:rsidR="008D0AA1" w:rsidRDefault="008D0AA1" w:rsidP="008D0AA1">
      <w:pPr>
        <w:pStyle w:val="UCSTULTHeader"/>
        <w:spacing w:before="60" w:after="60" w:line="288" w:lineRule="auto"/>
        <w:rPr>
          <w:color w:val="auto"/>
          <w:sz w:val="28"/>
          <w:szCs w:val="28"/>
        </w:rPr>
      </w:pPr>
    </w:p>
    <w:p w14:paraId="6F28A5F1" w14:textId="77777777" w:rsidR="008D0AA1" w:rsidRDefault="008D0AA1" w:rsidP="008D0AA1">
      <w:pPr>
        <w:pStyle w:val="UCSTULTHeader"/>
        <w:spacing w:before="60" w:after="60" w:line="288" w:lineRule="auto"/>
        <w:rPr>
          <w:color w:val="auto"/>
          <w:sz w:val="28"/>
          <w:szCs w:val="28"/>
        </w:rPr>
      </w:pPr>
    </w:p>
    <w:p w14:paraId="28FE7FF7" w14:textId="77777777" w:rsidR="008D0AA1" w:rsidRDefault="008D0AA1" w:rsidP="008D0AA1">
      <w:pPr>
        <w:pStyle w:val="UCSTULTHeader"/>
        <w:spacing w:before="60" w:after="60" w:line="288" w:lineRule="auto"/>
        <w:rPr>
          <w:color w:val="auto"/>
          <w:sz w:val="28"/>
          <w:szCs w:val="28"/>
        </w:rPr>
      </w:pPr>
    </w:p>
    <w:p w14:paraId="33D9FE4B" w14:textId="77777777" w:rsidR="008D0AA1" w:rsidRDefault="008D0AA1" w:rsidP="008D0AA1">
      <w:pPr>
        <w:pStyle w:val="UCSTULTHeader"/>
        <w:spacing w:before="60" w:after="60" w:line="288" w:lineRule="auto"/>
        <w:rPr>
          <w:color w:val="auto"/>
          <w:sz w:val="28"/>
          <w:szCs w:val="28"/>
        </w:rPr>
      </w:pPr>
    </w:p>
    <w:p w14:paraId="2FFFBA1F" w14:textId="77777777" w:rsidR="008D0AA1" w:rsidRDefault="008D0AA1" w:rsidP="008D0AA1">
      <w:pPr>
        <w:pStyle w:val="UCSTULTHeader"/>
        <w:spacing w:before="60" w:after="60" w:line="288" w:lineRule="auto"/>
        <w:rPr>
          <w:color w:val="auto"/>
          <w:sz w:val="28"/>
          <w:szCs w:val="28"/>
        </w:rPr>
      </w:pPr>
    </w:p>
    <w:p w14:paraId="48E5A0B3" w14:textId="77777777" w:rsidR="008D0AA1" w:rsidRDefault="008D0AA1" w:rsidP="008D0AA1">
      <w:pPr>
        <w:pStyle w:val="UCSTULTHeader"/>
        <w:spacing w:before="60" w:after="60" w:line="288" w:lineRule="auto"/>
        <w:rPr>
          <w:color w:val="auto"/>
          <w:sz w:val="28"/>
          <w:szCs w:val="28"/>
        </w:rPr>
      </w:pPr>
    </w:p>
    <w:p w14:paraId="7DFAAFC2" w14:textId="77777777" w:rsidR="008D0AA1" w:rsidRDefault="008D0AA1" w:rsidP="008D0AA1">
      <w:pPr>
        <w:pStyle w:val="UCSTULTHeader"/>
        <w:spacing w:before="60" w:after="60" w:line="288" w:lineRule="auto"/>
        <w:rPr>
          <w:color w:val="auto"/>
          <w:sz w:val="28"/>
          <w:szCs w:val="28"/>
        </w:rPr>
      </w:pPr>
    </w:p>
    <w:p w14:paraId="44786919" w14:textId="77777777" w:rsidR="008D0AA1" w:rsidRDefault="008D0AA1" w:rsidP="008D0AA1">
      <w:pPr>
        <w:pStyle w:val="UCSTULTHeader"/>
        <w:spacing w:before="60" w:after="60" w:line="288" w:lineRule="auto"/>
        <w:rPr>
          <w:color w:val="auto"/>
          <w:sz w:val="28"/>
          <w:szCs w:val="28"/>
        </w:rPr>
      </w:pPr>
    </w:p>
    <w:p w14:paraId="663B73E1" w14:textId="77777777" w:rsidR="008D0AA1" w:rsidRDefault="008D0AA1" w:rsidP="008D0AA1">
      <w:pPr>
        <w:pStyle w:val="UCSTULTHeader"/>
        <w:spacing w:before="60" w:after="60" w:line="288" w:lineRule="auto"/>
        <w:rPr>
          <w:color w:val="auto"/>
          <w:sz w:val="28"/>
          <w:szCs w:val="28"/>
        </w:rPr>
      </w:pPr>
    </w:p>
    <w:p w14:paraId="5B78484E" w14:textId="77777777" w:rsidR="008D0AA1" w:rsidRDefault="008D0AA1" w:rsidP="008D0AA1">
      <w:pPr>
        <w:pStyle w:val="UCSTULTHeader"/>
        <w:spacing w:before="60" w:after="60" w:line="288" w:lineRule="auto"/>
        <w:rPr>
          <w:color w:val="auto"/>
          <w:sz w:val="28"/>
          <w:szCs w:val="28"/>
        </w:rPr>
      </w:pPr>
    </w:p>
    <w:p w14:paraId="707C3E36" w14:textId="77777777" w:rsidR="008D0AA1" w:rsidRDefault="008D0AA1" w:rsidP="008D0AA1">
      <w:pPr>
        <w:pStyle w:val="UCSTULTHeader"/>
        <w:spacing w:before="60" w:after="60" w:line="288" w:lineRule="auto"/>
        <w:rPr>
          <w:color w:val="auto"/>
          <w:sz w:val="28"/>
          <w:szCs w:val="28"/>
        </w:rPr>
      </w:pPr>
    </w:p>
    <w:p w14:paraId="5FF43A12" w14:textId="77777777" w:rsidR="008D0AA1" w:rsidRDefault="008D0AA1" w:rsidP="008D0AA1">
      <w:pPr>
        <w:pStyle w:val="UCSTULTHeader"/>
        <w:spacing w:before="60" w:after="60" w:line="288" w:lineRule="auto"/>
        <w:rPr>
          <w:color w:val="auto"/>
          <w:sz w:val="28"/>
          <w:szCs w:val="28"/>
        </w:rPr>
      </w:pPr>
    </w:p>
    <w:p w14:paraId="2F44258D" w14:textId="77777777" w:rsidR="008D0AA1" w:rsidRDefault="008D0AA1" w:rsidP="008D0AA1">
      <w:pPr>
        <w:pStyle w:val="UCSTULTHeader"/>
        <w:spacing w:before="60" w:after="60" w:line="288" w:lineRule="auto"/>
        <w:rPr>
          <w:color w:val="auto"/>
          <w:sz w:val="28"/>
          <w:szCs w:val="28"/>
        </w:rPr>
      </w:pPr>
    </w:p>
    <w:p w14:paraId="06A6E891" w14:textId="77777777" w:rsidR="008D0AA1" w:rsidRDefault="008D0AA1" w:rsidP="008D0AA1">
      <w:pPr>
        <w:pStyle w:val="UCSTULTHeader"/>
        <w:spacing w:before="60" w:after="60" w:line="288" w:lineRule="auto"/>
        <w:rPr>
          <w:color w:val="auto"/>
          <w:sz w:val="28"/>
          <w:szCs w:val="28"/>
        </w:rPr>
      </w:pPr>
    </w:p>
    <w:p w14:paraId="2019C6DD" w14:textId="77777777" w:rsidR="008D0AA1" w:rsidRDefault="008D0AA1" w:rsidP="008D0AA1">
      <w:pPr>
        <w:pStyle w:val="UCSTULTHeader"/>
        <w:spacing w:before="60" w:after="60" w:line="288" w:lineRule="auto"/>
        <w:rPr>
          <w:color w:val="auto"/>
          <w:sz w:val="28"/>
          <w:szCs w:val="28"/>
        </w:rPr>
      </w:pPr>
    </w:p>
    <w:p w14:paraId="40AC2611" w14:textId="77777777" w:rsidR="008D0AA1" w:rsidRDefault="008D0AA1" w:rsidP="008D0AA1">
      <w:pPr>
        <w:pStyle w:val="UCSTULTHeader"/>
        <w:spacing w:before="60" w:after="60" w:line="288" w:lineRule="auto"/>
        <w:rPr>
          <w:color w:val="auto"/>
          <w:sz w:val="28"/>
          <w:szCs w:val="28"/>
        </w:rPr>
      </w:pPr>
    </w:p>
    <w:p w14:paraId="734BE040" w14:textId="77777777" w:rsidR="008D0AA1" w:rsidRDefault="008D0AA1" w:rsidP="008D0AA1">
      <w:pPr>
        <w:pStyle w:val="UCSTULTHeader"/>
        <w:spacing w:before="60" w:after="60" w:line="288" w:lineRule="auto"/>
        <w:rPr>
          <w:color w:val="auto"/>
          <w:sz w:val="28"/>
          <w:szCs w:val="28"/>
        </w:rPr>
      </w:pPr>
    </w:p>
    <w:p w14:paraId="759666FE" w14:textId="77777777" w:rsidR="008D0AA1" w:rsidRDefault="008D0AA1" w:rsidP="008D0AA1">
      <w:pPr>
        <w:pStyle w:val="UCSTULTHeader"/>
        <w:spacing w:before="60" w:after="60" w:line="288" w:lineRule="auto"/>
        <w:rPr>
          <w:color w:val="auto"/>
          <w:sz w:val="28"/>
          <w:szCs w:val="28"/>
        </w:rPr>
      </w:pPr>
    </w:p>
    <w:p w14:paraId="07E01B1A" w14:textId="77777777" w:rsidR="008D0AA1" w:rsidRDefault="008D0AA1" w:rsidP="008D0AA1">
      <w:pPr>
        <w:pStyle w:val="UCSTULTHeader"/>
        <w:spacing w:before="60" w:after="60" w:line="288" w:lineRule="auto"/>
        <w:rPr>
          <w:color w:val="auto"/>
          <w:sz w:val="28"/>
          <w:szCs w:val="28"/>
        </w:rPr>
      </w:pPr>
    </w:p>
    <w:p w14:paraId="2F9A2FAC" w14:textId="77777777" w:rsidR="008D0AA1" w:rsidRDefault="008D0AA1" w:rsidP="008D0AA1">
      <w:pPr>
        <w:pStyle w:val="UCSTULTHeader"/>
        <w:spacing w:before="60" w:after="60" w:line="288" w:lineRule="auto"/>
        <w:rPr>
          <w:color w:val="auto"/>
          <w:sz w:val="28"/>
          <w:szCs w:val="28"/>
        </w:rPr>
      </w:pPr>
    </w:p>
    <w:p w14:paraId="7A0DA409" w14:textId="77777777" w:rsidR="008D0AA1" w:rsidRDefault="008D0AA1" w:rsidP="008D0AA1">
      <w:pPr>
        <w:pStyle w:val="UCSTULTHeader"/>
        <w:spacing w:before="60" w:after="60" w:line="288" w:lineRule="auto"/>
        <w:rPr>
          <w:color w:val="auto"/>
          <w:sz w:val="28"/>
          <w:szCs w:val="28"/>
        </w:rPr>
      </w:pPr>
    </w:p>
    <w:p w14:paraId="53692BDF" w14:textId="77777777" w:rsidR="008D0AA1" w:rsidRDefault="008D0AA1" w:rsidP="008D0AA1">
      <w:pPr>
        <w:pStyle w:val="UCSTULTHeader"/>
        <w:spacing w:before="60" w:after="60" w:line="288" w:lineRule="auto"/>
        <w:rPr>
          <w:color w:val="auto"/>
          <w:sz w:val="28"/>
          <w:szCs w:val="28"/>
        </w:rPr>
      </w:pPr>
    </w:p>
    <w:p w14:paraId="13DB4C0A" w14:textId="77777777" w:rsidR="008D0AA1" w:rsidRDefault="008D0AA1" w:rsidP="008D0AA1">
      <w:pPr>
        <w:pStyle w:val="UCSTULTHeader"/>
        <w:spacing w:before="60" w:after="60" w:line="288" w:lineRule="auto"/>
        <w:rPr>
          <w:color w:val="auto"/>
          <w:sz w:val="28"/>
          <w:szCs w:val="28"/>
        </w:rPr>
      </w:pPr>
    </w:p>
    <w:p w14:paraId="3C867D4F" w14:textId="414F80D9" w:rsidR="008D0AA1" w:rsidRDefault="008D0AA1" w:rsidP="008D0AA1">
      <w:pPr>
        <w:pStyle w:val="UCSTULTHeader"/>
        <w:spacing w:before="60" w:after="60" w:line="288" w:lineRule="auto"/>
        <w:rPr>
          <w:color w:val="auto"/>
          <w:sz w:val="28"/>
          <w:szCs w:val="28"/>
        </w:rPr>
      </w:pPr>
      <w:r>
        <w:rPr>
          <w:noProof/>
          <w:color w:val="auto"/>
          <w:sz w:val="28"/>
          <w:szCs w:val="28"/>
        </w:rPr>
        <mc:AlternateContent>
          <mc:Choice Requires="wps">
            <w:drawing>
              <wp:anchor distT="0" distB="0" distL="114300" distR="114300" simplePos="0" relativeHeight="251659264" behindDoc="0" locked="0" layoutInCell="1" allowOverlap="1" wp14:anchorId="220ED502" wp14:editId="30F450DF">
                <wp:simplePos x="0" y="0"/>
                <wp:positionH relativeFrom="margin">
                  <wp:posOffset>-909637</wp:posOffset>
                </wp:positionH>
                <wp:positionV relativeFrom="paragraph">
                  <wp:posOffset>294005</wp:posOffset>
                </wp:positionV>
                <wp:extent cx="7034212" cy="661987"/>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7034212" cy="661987"/>
                        </a:xfrm>
                        <a:prstGeom prst="rect">
                          <a:avLst/>
                        </a:prstGeom>
                        <a:noFill/>
                        <a:ln w="6350">
                          <a:noFill/>
                        </a:ln>
                      </wps:spPr>
                      <wps:txbx>
                        <w:txbxContent>
                          <w:p w14:paraId="4E45B2A3" w14:textId="6C2D9064" w:rsidR="008D0AA1" w:rsidRPr="008D0AA1" w:rsidRDefault="00C574B9" w:rsidP="000F64A4">
                            <w:pPr>
                              <w:pStyle w:val="DeptBullets"/>
                              <w:numPr>
                                <w:ilvl w:val="0"/>
                                <w:numId w:val="0"/>
                              </w:numPr>
                              <w:spacing w:after="0"/>
                              <w:ind w:left="360"/>
                              <w:rPr>
                                <w:rFonts w:cs="Arial"/>
                                <w:color w:val="FFFFFF" w:themeColor="background1"/>
                                <w:sz w:val="18"/>
                                <w:szCs w:val="18"/>
                              </w:rPr>
                            </w:pPr>
                            <w:r w:rsidRPr="00C574B9">
                              <w:rPr>
                                <w:rStyle w:val="cf01"/>
                                <w:rFonts w:ascii="Arial" w:hAnsi="Arial" w:cs="Arial"/>
                                <w:b/>
                                <w:bCs/>
                                <w:color w:val="1DAEC5"/>
                              </w:rPr>
                              <w:t>PLEASE NOTE</w:t>
                            </w:r>
                            <w:r>
                              <w:rPr>
                                <w:rStyle w:val="cf01"/>
                                <w:rFonts w:ascii="Arial" w:hAnsi="Arial" w:cs="Arial"/>
                                <w:color w:val="FFFFFF" w:themeColor="background1"/>
                              </w:rPr>
                              <w:br/>
                            </w:r>
                            <w:r w:rsidR="008D0AA1" w:rsidRPr="008D0AA1">
                              <w:rPr>
                                <w:rStyle w:val="cf01"/>
                                <w:rFonts w:ascii="Arial" w:hAnsi="Arial" w:cs="Arial"/>
                                <w:color w:val="FFFFFF" w:themeColor="background1"/>
                              </w:rPr>
                              <w:t xml:space="preserve">The Employment Relations (Flexible Working) </w:t>
                            </w:r>
                            <w:hyperlink r:id="rId15" w:history="1">
                              <w:r w:rsidR="008D0AA1" w:rsidRPr="00265A34">
                                <w:rPr>
                                  <w:rStyle w:val="Hyperlink"/>
                                  <w:rFonts w:cs="Arial"/>
                                  <w:color w:val="FFFFFF" w:themeColor="background1"/>
                                  <w:sz w:val="18"/>
                                  <w:szCs w:val="18"/>
                                </w:rPr>
                                <w:t>Act</w:t>
                              </w:r>
                            </w:hyperlink>
                            <w:r w:rsidR="008D0AA1" w:rsidRPr="00265A34">
                              <w:rPr>
                                <w:rStyle w:val="cf01"/>
                                <w:rFonts w:ascii="Arial" w:hAnsi="Arial" w:cs="Arial"/>
                                <w:color w:val="FFFFFF" w:themeColor="background1"/>
                              </w:rPr>
                              <w:t xml:space="preserve"> received </w:t>
                            </w:r>
                            <w:r w:rsidR="008D0AA1" w:rsidRPr="008D0AA1">
                              <w:rPr>
                                <w:rStyle w:val="cf01"/>
                                <w:rFonts w:ascii="Arial" w:hAnsi="Arial" w:cs="Arial"/>
                                <w:color w:val="FFFFFF" w:themeColor="background1"/>
                              </w:rPr>
                              <w:t>Royal Assent on 20 July 2023 and is expected to come into force in 2024. This will introduce new protections for employees and new requirements for employe</w:t>
                            </w:r>
                            <w:r w:rsidR="00265A34">
                              <w:rPr>
                                <w:rStyle w:val="cf01"/>
                                <w:rFonts w:ascii="Arial" w:hAnsi="Arial" w:cs="Arial"/>
                                <w:color w:val="FFFFFF" w:themeColor="background1"/>
                              </w:rPr>
                              <w:t>r</w:t>
                            </w:r>
                            <w:r w:rsidR="008D0AA1" w:rsidRPr="008D0AA1">
                              <w:rPr>
                                <w:rStyle w:val="cf01"/>
                                <w:rFonts w:ascii="Arial" w:hAnsi="Arial" w:cs="Arial"/>
                                <w:color w:val="FFFFFF" w:themeColor="background1"/>
                              </w:rPr>
                              <w:t xml:space="preserve">s in relation to statutory flexible working requests. This collection of </w:t>
                            </w:r>
                            <w:r w:rsidR="008D0AA1" w:rsidRPr="008D0AA1">
                              <w:rPr>
                                <w:rFonts w:cs="Arial"/>
                                <w:color w:val="FFFFFF" w:themeColor="background1"/>
                                <w:sz w:val="18"/>
                                <w:szCs w:val="18"/>
                              </w:rPr>
                              <w:t>resources will soon be updated in line with the new legislation.</w:t>
                            </w:r>
                          </w:p>
                          <w:p w14:paraId="7ABF0206" w14:textId="77777777" w:rsidR="008D0AA1" w:rsidRDefault="008D0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0ED502" id="_x0000_t202" coordsize="21600,21600" o:spt="202" path="m,l,21600r21600,l21600,xe">
                <v:stroke joinstyle="miter"/>
                <v:path gradientshapeok="t" o:connecttype="rect"/>
              </v:shapetype>
              <v:shape id="Text Box 5" o:spid="_x0000_s1026" type="#_x0000_t202" style="position:absolute;left:0;text-align:left;margin-left:-71.6pt;margin-top:23.15pt;width:553.85pt;height:52.1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8/GAIAACwEAAAOAAAAZHJzL2Uyb0RvYy54bWysU8tu2zAQvBfoPxC815Icx04Ey4GbwEUB&#10;IwngFDnTFGkJoLgsSVtyv75LSn4g7anohVpyV7PcmeH8oWsUOQjratAFzUYpJUJzKGu9K+iPt9WX&#10;O0qcZ7pkCrQo6FE4+rD4/GnemlyMoQJVCksQRLu8NQWtvDd5kjheiYa5ERihMSnBNszj1u6S0rIW&#10;0RuVjNN0mrRgS2OBC+fw9KlP0kXEl1Jw/yKlE56oguLdfFxtXLdhTRZzlu8sM1XNh2uwf7hFw2qN&#10;Tc9QT8wzsrf1H1BNzS04kH7EoUlAypqLOANOk6UfptlUzIg4C5LjzJkm9/9g+fNhY14t8d1X6FDA&#10;QEhrXO7wMMzTSduEL96UYB4pPJ5pE50nHA9n6c1knI0p4ZibTrP7u1mASS5/G+v8NwENCUFBLcoS&#10;2WKHtfN96akkNNOwqpWK0ihNWgS9uU3jD+cMgiuNPS53DZHvtt0wwBbKI85loZfcGb6qsfmaOf/K&#10;LGqMo6Bv/QsuUgE2gSGipAL762/noR6pxywlLXqmoO7nnllBifquUZT7bDIJJoubye1sjBt7ndle&#10;Z/S+eQS0ZYYvxPAYhnqvTqG00LyjvZehK6aY5ti7oP4UPvreyfg8uFguYxHayjC/1hvDA3SgM1D7&#10;1r0zawb+PSr3DCd3sfyDDH1tL8Ry70HWUaNAcM/qwDtaMqo8PJ/g+et9rLo88sVvAAAA//8DAFBL&#10;AwQUAAYACAAAACEATP2bsOMAAAALAQAADwAAAGRycy9kb3ducmV2LnhtbEyPTU+DQBRF9yb+h8kz&#10;cdcOpUBaytA0JI2J0UVrN+4ezBSI84HMtEV/vc+VLl/uyb3nFdvJaHZVo++dFbCYR8CUbZzsbSvg&#10;9LafrYD5gFaidlYJ+FIetuX9XYG5dDd7UNdjaBmVWJ+jgC6EIefcN50y6OduUJaysxsNBjrHlssR&#10;b1RuNI+jKOMGe0sLHQ6q6lTzcbwYAc/V/hUPdWxW37p6ejnvhs/TeyrE48O02wALagp/MPzqkzqU&#10;5FS7i5WeaQGzRbKMiRWQZEtgRKyzJAVWE5pGKfCy4P9/KH8AAAD//wMAUEsBAi0AFAAGAAgAAAAh&#10;ALaDOJL+AAAA4QEAABMAAAAAAAAAAAAAAAAAAAAAAFtDb250ZW50X1R5cGVzXS54bWxQSwECLQAU&#10;AAYACAAAACEAOP0h/9YAAACUAQAACwAAAAAAAAAAAAAAAAAvAQAAX3JlbHMvLnJlbHNQSwECLQAU&#10;AAYACAAAACEASDIfPxgCAAAsBAAADgAAAAAAAAAAAAAAAAAuAgAAZHJzL2Uyb0RvYy54bWxQSwEC&#10;LQAUAAYACAAAACEATP2bsOMAAAALAQAADwAAAAAAAAAAAAAAAAByBAAAZHJzL2Rvd25yZXYueG1s&#10;UEsFBgAAAAAEAAQA8wAAAIIFAAAAAA==&#10;" filled="f" stroked="f" strokeweight=".5pt">
                <v:textbox>
                  <w:txbxContent>
                    <w:p w14:paraId="4E45B2A3" w14:textId="6C2D9064" w:rsidR="008D0AA1" w:rsidRPr="008D0AA1" w:rsidRDefault="00C574B9" w:rsidP="000F64A4">
                      <w:pPr>
                        <w:pStyle w:val="DeptBullets"/>
                        <w:numPr>
                          <w:ilvl w:val="0"/>
                          <w:numId w:val="0"/>
                        </w:numPr>
                        <w:spacing w:after="0"/>
                        <w:ind w:left="360"/>
                        <w:rPr>
                          <w:rFonts w:cs="Arial"/>
                          <w:color w:val="FFFFFF" w:themeColor="background1"/>
                          <w:sz w:val="18"/>
                          <w:szCs w:val="18"/>
                        </w:rPr>
                      </w:pPr>
                      <w:r w:rsidRPr="00C574B9">
                        <w:rPr>
                          <w:rStyle w:val="cf01"/>
                          <w:rFonts w:ascii="Arial" w:hAnsi="Arial" w:cs="Arial"/>
                          <w:b/>
                          <w:bCs/>
                          <w:color w:val="1DAEC5"/>
                        </w:rPr>
                        <w:t>PLEASE NOTE</w:t>
                      </w:r>
                      <w:r>
                        <w:rPr>
                          <w:rStyle w:val="cf01"/>
                          <w:rFonts w:ascii="Arial" w:hAnsi="Arial" w:cs="Arial"/>
                          <w:color w:val="FFFFFF" w:themeColor="background1"/>
                        </w:rPr>
                        <w:br/>
                      </w:r>
                      <w:r w:rsidR="008D0AA1" w:rsidRPr="008D0AA1">
                        <w:rPr>
                          <w:rStyle w:val="cf01"/>
                          <w:rFonts w:ascii="Arial" w:hAnsi="Arial" w:cs="Arial"/>
                          <w:color w:val="FFFFFF" w:themeColor="background1"/>
                        </w:rPr>
                        <w:t xml:space="preserve">The Employment Relations (Flexible Working) </w:t>
                      </w:r>
                      <w:hyperlink r:id="rId16" w:history="1">
                        <w:r w:rsidR="008D0AA1" w:rsidRPr="00265A34">
                          <w:rPr>
                            <w:rStyle w:val="Hyperlink"/>
                            <w:rFonts w:cs="Arial"/>
                            <w:color w:val="FFFFFF" w:themeColor="background1"/>
                            <w:sz w:val="18"/>
                            <w:szCs w:val="18"/>
                          </w:rPr>
                          <w:t>A</w:t>
                        </w:r>
                        <w:r w:rsidR="008D0AA1" w:rsidRPr="00265A34">
                          <w:rPr>
                            <w:rStyle w:val="Hyperlink"/>
                            <w:rFonts w:cs="Arial"/>
                            <w:color w:val="FFFFFF" w:themeColor="background1"/>
                            <w:sz w:val="18"/>
                            <w:szCs w:val="18"/>
                          </w:rPr>
                          <w:t>c</w:t>
                        </w:r>
                        <w:r w:rsidR="008D0AA1" w:rsidRPr="00265A34">
                          <w:rPr>
                            <w:rStyle w:val="Hyperlink"/>
                            <w:rFonts w:cs="Arial"/>
                            <w:color w:val="FFFFFF" w:themeColor="background1"/>
                            <w:sz w:val="18"/>
                            <w:szCs w:val="18"/>
                          </w:rPr>
                          <w:t>t</w:t>
                        </w:r>
                      </w:hyperlink>
                      <w:r w:rsidR="008D0AA1" w:rsidRPr="00265A34">
                        <w:rPr>
                          <w:rStyle w:val="cf01"/>
                          <w:rFonts w:ascii="Arial" w:hAnsi="Arial" w:cs="Arial"/>
                          <w:color w:val="FFFFFF" w:themeColor="background1"/>
                        </w:rPr>
                        <w:t xml:space="preserve"> received </w:t>
                      </w:r>
                      <w:r w:rsidR="008D0AA1" w:rsidRPr="008D0AA1">
                        <w:rPr>
                          <w:rStyle w:val="cf01"/>
                          <w:rFonts w:ascii="Arial" w:hAnsi="Arial" w:cs="Arial"/>
                          <w:color w:val="FFFFFF" w:themeColor="background1"/>
                        </w:rPr>
                        <w:t>Royal Assent on 20 July 2023 and is expected to come into force in 2024. This will introduce new protections for employees and new requirements for employe</w:t>
                      </w:r>
                      <w:r w:rsidR="00265A34">
                        <w:rPr>
                          <w:rStyle w:val="cf01"/>
                          <w:rFonts w:ascii="Arial" w:hAnsi="Arial" w:cs="Arial"/>
                          <w:color w:val="FFFFFF" w:themeColor="background1"/>
                        </w:rPr>
                        <w:t>r</w:t>
                      </w:r>
                      <w:r w:rsidR="008D0AA1" w:rsidRPr="008D0AA1">
                        <w:rPr>
                          <w:rStyle w:val="cf01"/>
                          <w:rFonts w:ascii="Arial" w:hAnsi="Arial" w:cs="Arial"/>
                          <w:color w:val="FFFFFF" w:themeColor="background1"/>
                        </w:rPr>
                        <w:t xml:space="preserve">s in relation to statutory flexible working requests. This collection of </w:t>
                      </w:r>
                      <w:r w:rsidR="008D0AA1" w:rsidRPr="008D0AA1">
                        <w:rPr>
                          <w:rFonts w:cs="Arial"/>
                          <w:color w:val="FFFFFF" w:themeColor="background1"/>
                          <w:sz w:val="18"/>
                          <w:szCs w:val="18"/>
                        </w:rPr>
                        <w:t>resources will soon be updated in line with the new legislation.</w:t>
                      </w:r>
                    </w:p>
                    <w:p w14:paraId="7ABF0206" w14:textId="77777777" w:rsidR="008D0AA1" w:rsidRDefault="008D0AA1"/>
                  </w:txbxContent>
                </v:textbox>
                <w10:wrap anchorx="margin"/>
              </v:shape>
            </w:pict>
          </mc:Fallback>
        </mc:AlternateContent>
      </w:r>
    </w:p>
    <w:p w14:paraId="322B7D03" w14:textId="77777777" w:rsidR="008D0AA1" w:rsidRDefault="008D0AA1" w:rsidP="008D0AA1">
      <w:pPr>
        <w:pStyle w:val="UCSTULTHeader"/>
        <w:spacing w:before="60" w:after="60" w:line="288" w:lineRule="auto"/>
        <w:rPr>
          <w:color w:val="auto"/>
          <w:sz w:val="28"/>
          <w:szCs w:val="28"/>
        </w:rPr>
      </w:pPr>
    </w:p>
    <w:p w14:paraId="2643309B" w14:textId="77777777" w:rsidR="008D0AA1" w:rsidRDefault="008D0AA1" w:rsidP="008D0AA1">
      <w:pPr>
        <w:pStyle w:val="UCSTULTHeader"/>
        <w:spacing w:before="60" w:after="60" w:line="288" w:lineRule="auto"/>
        <w:rPr>
          <w:color w:val="auto"/>
          <w:sz w:val="28"/>
          <w:szCs w:val="28"/>
        </w:rPr>
      </w:pPr>
    </w:p>
    <w:p w14:paraId="403CACAE" w14:textId="4967981B" w:rsidR="008841C4" w:rsidRPr="008D0AA1" w:rsidRDefault="000478F3" w:rsidP="008D0AA1">
      <w:pPr>
        <w:pStyle w:val="UCSTULTHeader"/>
        <w:spacing w:before="60" w:after="60" w:line="288" w:lineRule="auto"/>
        <w:rPr>
          <w:color w:val="1E5E8F"/>
          <w:sz w:val="28"/>
          <w:szCs w:val="28"/>
        </w:rPr>
      </w:pPr>
      <w:r w:rsidRPr="008D0AA1">
        <w:rPr>
          <w:color w:val="1E5E8F"/>
          <w:sz w:val="28"/>
          <w:szCs w:val="28"/>
        </w:rPr>
        <w:t>An e</w:t>
      </w:r>
      <w:r w:rsidR="00C16C19" w:rsidRPr="008D0AA1">
        <w:rPr>
          <w:color w:val="1E5E8F"/>
          <w:sz w:val="28"/>
          <w:szCs w:val="28"/>
        </w:rPr>
        <w:t xml:space="preserve">xample </w:t>
      </w:r>
      <w:r w:rsidRPr="008D0AA1">
        <w:rPr>
          <w:color w:val="1E5E8F"/>
          <w:sz w:val="28"/>
          <w:szCs w:val="28"/>
        </w:rPr>
        <w:t>of a f</w:t>
      </w:r>
      <w:r w:rsidR="009F6F3A" w:rsidRPr="008D0AA1">
        <w:rPr>
          <w:color w:val="1E5E8F"/>
          <w:sz w:val="28"/>
          <w:szCs w:val="28"/>
        </w:rPr>
        <w:t xml:space="preserve">lexible </w:t>
      </w:r>
      <w:r w:rsidRPr="008D0AA1">
        <w:rPr>
          <w:color w:val="1E5E8F"/>
          <w:sz w:val="28"/>
          <w:szCs w:val="28"/>
        </w:rPr>
        <w:t>w</w:t>
      </w:r>
      <w:r w:rsidR="009F6F3A" w:rsidRPr="008D0AA1">
        <w:rPr>
          <w:color w:val="1E5E8F"/>
          <w:sz w:val="28"/>
          <w:szCs w:val="28"/>
        </w:rPr>
        <w:t xml:space="preserve">orking </w:t>
      </w:r>
      <w:r w:rsidRPr="008D0AA1">
        <w:rPr>
          <w:color w:val="1E5E8F"/>
          <w:sz w:val="28"/>
          <w:szCs w:val="28"/>
        </w:rPr>
        <w:t>p</w:t>
      </w:r>
      <w:r w:rsidR="00F05347" w:rsidRPr="008D0AA1">
        <w:rPr>
          <w:color w:val="1E5E8F"/>
          <w:sz w:val="28"/>
          <w:szCs w:val="28"/>
        </w:rPr>
        <w:t>olicy</w:t>
      </w:r>
      <w:r w:rsidR="000E0BD3" w:rsidRPr="008D0AA1">
        <w:rPr>
          <w:color w:val="1E5E8F"/>
          <w:sz w:val="28"/>
          <w:szCs w:val="28"/>
        </w:rPr>
        <w:t xml:space="preserve"> </w:t>
      </w:r>
    </w:p>
    <w:p w14:paraId="1654B9FD" w14:textId="77777777" w:rsidR="00227B34" w:rsidRDefault="00227B34" w:rsidP="00227B34">
      <w:pPr>
        <w:pStyle w:val="UCSTULTHeader"/>
        <w:spacing w:before="60" w:after="60" w:line="288" w:lineRule="auto"/>
        <w:rPr>
          <w:color w:val="auto"/>
          <w:sz w:val="24"/>
          <w:szCs w:val="24"/>
        </w:rPr>
      </w:pPr>
    </w:p>
    <w:p w14:paraId="56F2D8C9" w14:textId="2D44ECB9" w:rsidR="000115C2" w:rsidRDefault="00A117C6" w:rsidP="008D0AA1">
      <w:pPr>
        <w:pStyle w:val="UCSTULTHeader"/>
        <w:spacing w:before="60" w:after="60" w:line="288" w:lineRule="auto"/>
        <w:ind w:left="0"/>
        <w:rPr>
          <w:b w:val="0"/>
          <w:bCs/>
          <w:color w:val="auto"/>
          <w:sz w:val="24"/>
          <w:szCs w:val="24"/>
        </w:rPr>
      </w:pPr>
      <w:r w:rsidRPr="00817084">
        <w:rPr>
          <w:b w:val="0"/>
          <w:bCs/>
          <w:color w:val="auto"/>
          <w:sz w:val="24"/>
          <w:szCs w:val="24"/>
        </w:rPr>
        <w:t xml:space="preserve">This example policy </w:t>
      </w:r>
      <w:r w:rsidR="00575A9C">
        <w:rPr>
          <w:b w:val="0"/>
          <w:bCs/>
          <w:color w:val="auto"/>
          <w:sz w:val="24"/>
          <w:szCs w:val="24"/>
        </w:rPr>
        <w:t>is</w:t>
      </w:r>
      <w:r w:rsidR="00E53A8C">
        <w:rPr>
          <w:b w:val="0"/>
          <w:bCs/>
          <w:color w:val="auto"/>
          <w:sz w:val="24"/>
          <w:szCs w:val="24"/>
        </w:rPr>
        <w:t xml:space="preserve"> </w:t>
      </w:r>
      <w:r w:rsidRPr="00817084">
        <w:rPr>
          <w:b w:val="0"/>
          <w:bCs/>
          <w:color w:val="auto"/>
          <w:sz w:val="24"/>
          <w:szCs w:val="24"/>
        </w:rPr>
        <w:t>intended as a guide of suggested content only. All policies should be tailored to the individual context of your school/</w:t>
      </w:r>
      <w:r w:rsidR="00EC58FF">
        <w:rPr>
          <w:b w:val="0"/>
          <w:bCs/>
          <w:color w:val="auto"/>
          <w:sz w:val="24"/>
          <w:szCs w:val="24"/>
        </w:rPr>
        <w:t xml:space="preserve"> </w:t>
      </w:r>
      <w:r w:rsidRPr="00817084">
        <w:rPr>
          <w:b w:val="0"/>
          <w:bCs/>
          <w:color w:val="auto"/>
          <w:sz w:val="24"/>
          <w:szCs w:val="24"/>
        </w:rPr>
        <w:t>trust</w:t>
      </w:r>
      <w:r w:rsidR="00EC58FF">
        <w:rPr>
          <w:b w:val="0"/>
          <w:bCs/>
          <w:color w:val="auto"/>
          <w:sz w:val="24"/>
          <w:szCs w:val="24"/>
        </w:rPr>
        <w:t xml:space="preserve">/ setting </w:t>
      </w:r>
      <w:r w:rsidR="00E629D4">
        <w:rPr>
          <w:b w:val="0"/>
          <w:bCs/>
          <w:color w:val="auto"/>
          <w:sz w:val="24"/>
          <w:szCs w:val="24"/>
        </w:rPr>
        <w:t xml:space="preserve">including special schools, alternative </w:t>
      </w:r>
      <w:proofErr w:type="gramStart"/>
      <w:r w:rsidR="00E629D4">
        <w:rPr>
          <w:b w:val="0"/>
          <w:bCs/>
          <w:color w:val="auto"/>
          <w:sz w:val="24"/>
          <w:szCs w:val="24"/>
        </w:rPr>
        <w:t>provision</w:t>
      </w:r>
      <w:proofErr w:type="gramEnd"/>
      <w:r w:rsidR="00E629D4">
        <w:rPr>
          <w:b w:val="0"/>
          <w:bCs/>
          <w:color w:val="auto"/>
          <w:sz w:val="24"/>
          <w:szCs w:val="24"/>
        </w:rPr>
        <w:t xml:space="preserve"> and pupil referral units</w:t>
      </w:r>
      <w:r w:rsidR="00583031">
        <w:rPr>
          <w:b w:val="0"/>
          <w:bCs/>
          <w:color w:val="auto"/>
          <w:sz w:val="24"/>
          <w:szCs w:val="24"/>
        </w:rPr>
        <w:t xml:space="preserve">. </w:t>
      </w:r>
      <w:r w:rsidRPr="00817084">
        <w:rPr>
          <w:b w:val="0"/>
          <w:bCs/>
          <w:color w:val="auto"/>
          <w:sz w:val="24"/>
          <w:szCs w:val="24"/>
        </w:rPr>
        <w:t xml:space="preserve"> </w:t>
      </w:r>
      <w:r w:rsidR="00583031">
        <w:rPr>
          <w:b w:val="0"/>
          <w:bCs/>
          <w:color w:val="auto"/>
          <w:sz w:val="24"/>
          <w:szCs w:val="24"/>
        </w:rPr>
        <w:t>It should be</w:t>
      </w:r>
      <w:r w:rsidRPr="00817084">
        <w:rPr>
          <w:b w:val="0"/>
          <w:bCs/>
          <w:color w:val="auto"/>
          <w:sz w:val="24"/>
          <w:szCs w:val="24"/>
        </w:rPr>
        <w:t xml:space="preserve"> developed</w:t>
      </w:r>
      <w:r w:rsidR="009A7D19" w:rsidRPr="00817084">
        <w:rPr>
          <w:b w:val="0"/>
          <w:bCs/>
          <w:color w:val="auto"/>
          <w:sz w:val="24"/>
          <w:szCs w:val="24"/>
        </w:rPr>
        <w:t xml:space="preserve"> in collaboration with your HR function and</w:t>
      </w:r>
      <w:r w:rsidRPr="00817084">
        <w:rPr>
          <w:b w:val="0"/>
          <w:bCs/>
          <w:color w:val="auto"/>
          <w:sz w:val="24"/>
          <w:szCs w:val="24"/>
        </w:rPr>
        <w:t xml:space="preserve"> with the support of </w:t>
      </w:r>
      <w:r w:rsidR="00B93C18">
        <w:rPr>
          <w:b w:val="0"/>
          <w:bCs/>
          <w:color w:val="auto"/>
          <w:sz w:val="24"/>
          <w:szCs w:val="24"/>
        </w:rPr>
        <w:t>g</w:t>
      </w:r>
      <w:r w:rsidRPr="00817084">
        <w:rPr>
          <w:b w:val="0"/>
          <w:bCs/>
          <w:color w:val="auto"/>
          <w:sz w:val="24"/>
          <w:szCs w:val="24"/>
        </w:rPr>
        <w:t xml:space="preserve">overning </w:t>
      </w:r>
      <w:r w:rsidR="007052A8">
        <w:rPr>
          <w:b w:val="0"/>
          <w:bCs/>
          <w:color w:val="auto"/>
          <w:sz w:val="24"/>
          <w:szCs w:val="24"/>
        </w:rPr>
        <w:t>bodies</w:t>
      </w:r>
      <w:r w:rsidRPr="00817084">
        <w:rPr>
          <w:b w:val="0"/>
          <w:bCs/>
          <w:color w:val="auto"/>
          <w:sz w:val="24"/>
          <w:szCs w:val="24"/>
        </w:rPr>
        <w:t>/</w:t>
      </w:r>
      <w:r w:rsidR="004E3775">
        <w:rPr>
          <w:b w:val="0"/>
          <w:bCs/>
          <w:color w:val="auto"/>
          <w:sz w:val="24"/>
          <w:szCs w:val="24"/>
        </w:rPr>
        <w:t xml:space="preserve"> </w:t>
      </w:r>
      <w:r w:rsidR="00B93C18">
        <w:rPr>
          <w:b w:val="0"/>
          <w:bCs/>
          <w:color w:val="auto"/>
          <w:sz w:val="24"/>
          <w:szCs w:val="24"/>
        </w:rPr>
        <w:t>t</w:t>
      </w:r>
      <w:r w:rsidRPr="00817084">
        <w:rPr>
          <w:b w:val="0"/>
          <w:bCs/>
          <w:color w:val="auto"/>
          <w:sz w:val="24"/>
          <w:szCs w:val="24"/>
        </w:rPr>
        <w:t xml:space="preserve">rustee boards. You </w:t>
      </w:r>
      <w:r w:rsidR="004B1C3A" w:rsidRPr="00817084">
        <w:rPr>
          <w:b w:val="0"/>
          <w:bCs/>
          <w:color w:val="auto"/>
          <w:sz w:val="24"/>
          <w:szCs w:val="24"/>
        </w:rPr>
        <w:t>are also encouraged</w:t>
      </w:r>
      <w:r w:rsidRPr="00817084">
        <w:rPr>
          <w:b w:val="0"/>
          <w:bCs/>
          <w:color w:val="auto"/>
          <w:sz w:val="24"/>
          <w:szCs w:val="24"/>
        </w:rPr>
        <w:t xml:space="preserve"> to consult with</w:t>
      </w:r>
      <w:r w:rsidR="00583031">
        <w:rPr>
          <w:b w:val="0"/>
          <w:bCs/>
          <w:color w:val="auto"/>
          <w:sz w:val="24"/>
          <w:szCs w:val="24"/>
        </w:rPr>
        <w:t xml:space="preserve"> your staff and</w:t>
      </w:r>
      <w:r w:rsidRPr="00817084">
        <w:rPr>
          <w:b w:val="0"/>
          <w:bCs/>
          <w:color w:val="auto"/>
          <w:sz w:val="24"/>
          <w:szCs w:val="24"/>
        </w:rPr>
        <w:t xml:space="preserve"> </w:t>
      </w:r>
      <w:r w:rsidR="004B1C3A" w:rsidRPr="00817084">
        <w:rPr>
          <w:b w:val="0"/>
          <w:bCs/>
          <w:color w:val="auto"/>
          <w:sz w:val="24"/>
          <w:szCs w:val="24"/>
        </w:rPr>
        <w:t>education</w:t>
      </w:r>
      <w:r w:rsidRPr="00817084">
        <w:rPr>
          <w:b w:val="0"/>
          <w:bCs/>
          <w:color w:val="auto"/>
          <w:sz w:val="24"/>
          <w:szCs w:val="24"/>
        </w:rPr>
        <w:t xml:space="preserve"> </w:t>
      </w:r>
      <w:r w:rsidR="004B1C3A" w:rsidRPr="00817084">
        <w:rPr>
          <w:b w:val="0"/>
          <w:bCs/>
          <w:color w:val="auto"/>
          <w:sz w:val="24"/>
          <w:szCs w:val="24"/>
        </w:rPr>
        <w:t>t</w:t>
      </w:r>
      <w:r w:rsidRPr="00817084">
        <w:rPr>
          <w:b w:val="0"/>
          <w:bCs/>
          <w:color w:val="auto"/>
          <w:sz w:val="24"/>
          <w:szCs w:val="24"/>
        </w:rPr>
        <w:t xml:space="preserve">rade </w:t>
      </w:r>
      <w:r w:rsidR="004B1C3A" w:rsidRPr="00817084">
        <w:rPr>
          <w:b w:val="0"/>
          <w:bCs/>
          <w:color w:val="auto"/>
          <w:sz w:val="24"/>
          <w:szCs w:val="24"/>
        </w:rPr>
        <w:t>u</w:t>
      </w:r>
      <w:r w:rsidRPr="00817084">
        <w:rPr>
          <w:b w:val="0"/>
          <w:bCs/>
          <w:color w:val="auto"/>
          <w:sz w:val="24"/>
          <w:szCs w:val="24"/>
        </w:rPr>
        <w:t>nions as appropriate when developing your policy</w:t>
      </w:r>
      <w:r w:rsidR="008D15FB">
        <w:rPr>
          <w:b w:val="0"/>
          <w:bCs/>
          <w:color w:val="auto"/>
          <w:sz w:val="24"/>
          <w:szCs w:val="24"/>
        </w:rPr>
        <w:t xml:space="preserve"> and consider how this relates to other policies, for example your special leave policy.</w:t>
      </w:r>
    </w:p>
    <w:p w14:paraId="25F76995" w14:textId="77777777" w:rsidR="008D0AA1" w:rsidRDefault="008D0AA1" w:rsidP="00575A9C">
      <w:pPr>
        <w:pStyle w:val="UCSTULTHeader"/>
        <w:spacing w:before="60" w:after="60" w:line="288" w:lineRule="auto"/>
        <w:ind w:left="0"/>
        <w:rPr>
          <w:b w:val="0"/>
          <w:bCs/>
          <w:color w:val="auto"/>
          <w:sz w:val="24"/>
          <w:szCs w:val="24"/>
        </w:rPr>
      </w:pPr>
    </w:p>
    <w:p w14:paraId="1174C9F0" w14:textId="77777777" w:rsidR="00B45B46" w:rsidRPr="008D0AA1" w:rsidRDefault="00B45B46" w:rsidP="00B45B46">
      <w:pPr>
        <w:pStyle w:val="DeptBullets"/>
        <w:numPr>
          <w:ilvl w:val="0"/>
          <w:numId w:val="0"/>
        </w:numPr>
        <w:rPr>
          <w:rFonts w:cs="Arial"/>
          <w:color w:val="000000" w:themeColor="text1"/>
          <w:szCs w:val="24"/>
        </w:rPr>
      </w:pPr>
      <w:r w:rsidRPr="008D0AA1">
        <w:rPr>
          <w:rStyle w:val="cf01"/>
          <w:rFonts w:ascii="Arial" w:hAnsi="Arial" w:cs="Arial"/>
          <w:b/>
          <w:bCs/>
          <w:color w:val="000000" w:themeColor="text1"/>
          <w:sz w:val="24"/>
          <w:szCs w:val="24"/>
        </w:rPr>
        <w:t xml:space="preserve">Please note, </w:t>
      </w:r>
      <w:r w:rsidRPr="008D0AA1">
        <w:rPr>
          <w:rStyle w:val="cf01"/>
          <w:rFonts w:ascii="Arial" w:hAnsi="Arial" w:cs="Arial"/>
          <w:color w:val="000000" w:themeColor="text1"/>
          <w:sz w:val="24"/>
          <w:szCs w:val="24"/>
        </w:rPr>
        <w:t xml:space="preserve">the Employment Relations (Flexible Working) </w:t>
      </w:r>
      <w:hyperlink r:id="rId17" w:history="1">
        <w:r w:rsidRPr="008D0AA1">
          <w:rPr>
            <w:rStyle w:val="Hyperlink"/>
            <w:rFonts w:cs="Arial"/>
            <w:bCs/>
            <w:color w:val="000000" w:themeColor="text1"/>
            <w:szCs w:val="24"/>
          </w:rPr>
          <w:t>Act</w:t>
        </w:r>
      </w:hyperlink>
      <w:r w:rsidRPr="008D0AA1">
        <w:rPr>
          <w:rStyle w:val="Hyperlink"/>
          <w:rFonts w:cs="Arial"/>
          <w:bCs/>
          <w:color w:val="000000" w:themeColor="text1"/>
          <w:szCs w:val="24"/>
        </w:rPr>
        <w:t xml:space="preserve"> </w:t>
      </w:r>
      <w:r w:rsidRPr="008D0AA1">
        <w:rPr>
          <w:rStyle w:val="cf01"/>
          <w:rFonts w:ascii="Arial" w:hAnsi="Arial" w:cs="Arial"/>
          <w:color w:val="000000" w:themeColor="text1"/>
          <w:sz w:val="24"/>
          <w:szCs w:val="24"/>
        </w:rPr>
        <w:t xml:space="preserve"> received Royal Assent on 20 July 2023 but its provisions are not yet in effect. When this legislation comes into force, employers will be subject to new requirements when dealing with statutory requests for flexible working. The Act includes the following legislative changes, which are expected to come into force in 2024:</w:t>
      </w:r>
    </w:p>
    <w:p w14:paraId="4873C5C4" w14:textId="083187E7" w:rsidR="00B45B46" w:rsidRPr="008D0AA1" w:rsidRDefault="00265A34" w:rsidP="00B45B46">
      <w:pPr>
        <w:pStyle w:val="DeptBullets"/>
        <w:numPr>
          <w:ilvl w:val="0"/>
          <w:numId w:val="44"/>
        </w:numPr>
        <w:rPr>
          <w:rFonts w:cs="Arial"/>
          <w:color w:val="000000" w:themeColor="text1"/>
          <w:szCs w:val="24"/>
        </w:rPr>
      </w:pPr>
      <w:r>
        <w:rPr>
          <w:rStyle w:val="cf01"/>
          <w:rFonts w:ascii="Arial" w:hAnsi="Arial" w:cs="Arial"/>
          <w:color w:val="000000" w:themeColor="text1"/>
          <w:sz w:val="24"/>
          <w:szCs w:val="24"/>
        </w:rPr>
        <w:t>A</w:t>
      </w:r>
      <w:r w:rsidR="00B45B46" w:rsidRPr="008D0AA1">
        <w:rPr>
          <w:rStyle w:val="cf01"/>
          <w:rFonts w:ascii="Arial" w:hAnsi="Arial" w:cs="Arial"/>
          <w:color w:val="000000" w:themeColor="text1"/>
          <w:sz w:val="24"/>
          <w:szCs w:val="24"/>
        </w:rPr>
        <w:t xml:space="preserve"> reduced timescale of two months (rather than three) for completing the application process (including any appeal).</w:t>
      </w:r>
    </w:p>
    <w:p w14:paraId="1C76D848" w14:textId="77777777" w:rsidR="00B45B46" w:rsidRPr="008D0AA1" w:rsidRDefault="00B45B46" w:rsidP="00B45B46">
      <w:pPr>
        <w:pStyle w:val="DeptBullets"/>
        <w:numPr>
          <w:ilvl w:val="0"/>
          <w:numId w:val="44"/>
        </w:numPr>
        <w:rPr>
          <w:rFonts w:cs="Arial"/>
          <w:color w:val="000000" w:themeColor="text1"/>
          <w:szCs w:val="24"/>
        </w:rPr>
      </w:pPr>
      <w:r w:rsidRPr="008D0AA1">
        <w:rPr>
          <w:rFonts w:cs="Arial"/>
          <w:color w:val="000000" w:themeColor="text1"/>
          <w:szCs w:val="24"/>
        </w:rPr>
        <w:t>A duty for employers to consult with employees before rejecting a flexible working request.</w:t>
      </w:r>
    </w:p>
    <w:p w14:paraId="16540119" w14:textId="77777777" w:rsidR="00B45B46" w:rsidRPr="008D0AA1" w:rsidRDefault="00B45B46" w:rsidP="00B45B46">
      <w:pPr>
        <w:pStyle w:val="DeptBullets"/>
        <w:numPr>
          <w:ilvl w:val="0"/>
          <w:numId w:val="44"/>
        </w:numPr>
        <w:rPr>
          <w:rFonts w:cs="Arial"/>
          <w:color w:val="000000" w:themeColor="text1"/>
          <w:szCs w:val="24"/>
        </w:rPr>
      </w:pPr>
      <w:r w:rsidRPr="008D0AA1">
        <w:rPr>
          <w:rFonts w:cs="Arial"/>
          <w:color w:val="000000" w:themeColor="text1"/>
          <w:szCs w:val="24"/>
        </w:rPr>
        <w:t>Permitting employees to make two flexible working requests (rather than one) within a 12-month period.</w:t>
      </w:r>
    </w:p>
    <w:p w14:paraId="2FBAE5BD" w14:textId="77777777" w:rsidR="00B45B46" w:rsidRPr="008D0AA1" w:rsidRDefault="00B45B46" w:rsidP="00B45B46">
      <w:pPr>
        <w:pStyle w:val="DeptBullets"/>
        <w:numPr>
          <w:ilvl w:val="0"/>
          <w:numId w:val="0"/>
        </w:numPr>
        <w:rPr>
          <w:rStyle w:val="cf01"/>
          <w:rFonts w:ascii="Arial" w:hAnsi="Arial" w:cs="Arial"/>
          <w:color w:val="000000" w:themeColor="text1"/>
          <w:sz w:val="24"/>
          <w:szCs w:val="24"/>
        </w:rPr>
      </w:pPr>
      <w:r w:rsidRPr="008D0AA1">
        <w:rPr>
          <w:rStyle w:val="cf01"/>
          <w:rFonts w:ascii="Arial" w:hAnsi="Arial" w:cs="Arial"/>
          <w:color w:val="000000" w:themeColor="text1"/>
          <w:sz w:val="24"/>
          <w:szCs w:val="24"/>
        </w:rPr>
        <w:t xml:space="preserve">In addition, further legislation is planned that will allow employees to request flexible working from the start of their employment. </w:t>
      </w:r>
    </w:p>
    <w:p w14:paraId="300C4C58" w14:textId="713A2DC6" w:rsidR="00B45B46" w:rsidRPr="008D0AA1" w:rsidRDefault="00B45B46" w:rsidP="00B45B46">
      <w:pPr>
        <w:pStyle w:val="DeptBullets"/>
        <w:numPr>
          <w:ilvl w:val="0"/>
          <w:numId w:val="0"/>
        </w:numPr>
        <w:rPr>
          <w:rFonts w:cs="Arial"/>
          <w:color w:val="000000" w:themeColor="text1"/>
          <w:szCs w:val="24"/>
        </w:rPr>
      </w:pPr>
      <w:r w:rsidRPr="008D0AA1">
        <w:rPr>
          <w:rFonts w:cs="Arial"/>
          <w:color w:val="000000" w:themeColor="text1"/>
          <w:szCs w:val="24"/>
        </w:rPr>
        <w:t>If you do not do so already, you may wish to prepare for these changes by welcoming formal flexible working requests from all employees, regardless of their length of service.</w:t>
      </w:r>
    </w:p>
    <w:p w14:paraId="1A6B2B6D" w14:textId="2263ED64" w:rsidR="00A25334" w:rsidRPr="008D0AA1" w:rsidRDefault="00A25334" w:rsidP="00A25334">
      <w:pPr>
        <w:pStyle w:val="UCSTULTHeader"/>
        <w:spacing w:before="60" w:after="60" w:line="288" w:lineRule="auto"/>
        <w:ind w:left="0"/>
        <w:rPr>
          <w:bCs/>
          <w:color w:val="1E5E8F"/>
          <w:sz w:val="24"/>
          <w:szCs w:val="24"/>
        </w:rPr>
      </w:pPr>
      <w:r w:rsidRPr="008D0AA1">
        <w:rPr>
          <w:rStyle w:val="cf01"/>
          <w:rFonts w:ascii="Arial" w:hAnsi="Arial" w:cs="Arial"/>
          <w:bCs/>
          <w:color w:val="1E5E8F"/>
          <w:sz w:val="24"/>
          <w:szCs w:val="24"/>
        </w:rPr>
        <w:t>This example policy will be updated to reflect new legislation and the updated ACAS code of practice, when introduced. Employers will be responsible for ensuring their policies up to date.</w:t>
      </w:r>
    </w:p>
    <w:p w14:paraId="1A9F88CE" w14:textId="77777777" w:rsidR="00BC2258" w:rsidRPr="00A25334" w:rsidRDefault="00BC2258" w:rsidP="2B8154BD">
      <w:pPr>
        <w:pStyle w:val="UCSTULTHeader"/>
        <w:spacing w:before="60" w:after="60" w:line="288" w:lineRule="auto"/>
        <w:ind w:left="0"/>
        <w:rPr>
          <w:color w:val="auto"/>
          <w:sz w:val="22"/>
          <w:szCs w:val="22"/>
        </w:rPr>
      </w:pPr>
    </w:p>
    <w:p w14:paraId="5ACFEBA7" w14:textId="77777777" w:rsidR="00227B34" w:rsidRPr="00BF63EA" w:rsidRDefault="00227B34" w:rsidP="007767E5">
      <w:pPr>
        <w:pStyle w:val="UCSTULTHeader"/>
        <w:spacing w:before="60" w:after="60" w:line="288" w:lineRule="auto"/>
        <w:jc w:val="center"/>
        <w:rPr>
          <w:color w:val="auto"/>
          <w:sz w:val="24"/>
          <w:szCs w:val="24"/>
        </w:rPr>
      </w:pPr>
    </w:p>
    <w:sdt>
      <w:sdtPr>
        <w:rPr>
          <w:rFonts w:ascii="Times New Roman" w:eastAsia="Times New Roman" w:hAnsi="Times New Roman" w:cs="Times New Roman"/>
          <w:color w:val="auto"/>
          <w:sz w:val="24"/>
          <w:szCs w:val="24"/>
          <w:lang w:val="en-GB"/>
        </w:rPr>
        <w:id w:val="-895352465"/>
        <w:docPartObj>
          <w:docPartGallery w:val="Table of Contents"/>
          <w:docPartUnique/>
        </w:docPartObj>
      </w:sdtPr>
      <w:sdtEndPr>
        <w:rPr>
          <w:b/>
          <w:bCs/>
          <w:noProof/>
        </w:rPr>
      </w:sdtEndPr>
      <w:sdtContent>
        <w:p w14:paraId="3C743F18" w14:textId="77777777" w:rsidR="00336DA0" w:rsidRDefault="00336DA0">
          <w:pPr>
            <w:pStyle w:val="TOCHeading"/>
          </w:pPr>
        </w:p>
        <w:p w14:paraId="5C922134" w14:textId="77777777" w:rsidR="009A406E" w:rsidRDefault="009A406E" w:rsidP="00336DA0">
          <w:pPr>
            <w:pStyle w:val="TOCHeading"/>
          </w:pPr>
        </w:p>
        <w:p w14:paraId="6B3311E4" w14:textId="77777777" w:rsidR="009A406E" w:rsidRDefault="009A406E" w:rsidP="009A406E">
          <w:pPr>
            <w:rPr>
              <w:lang w:val="en-US"/>
            </w:rPr>
          </w:pPr>
        </w:p>
        <w:p w14:paraId="065DDD81" w14:textId="77777777" w:rsidR="009A406E" w:rsidRDefault="009A406E" w:rsidP="009A406E">
          <w:pPr>
            <w:rPr>
              <w:lang w:val="en-US"/>
            </w:rPr>
          </w:pPr>
        </w:p>
        <w:p w14:paraId="68660A24" w14:textId="77777777" w:rsidR="009A406E" w:rsidRPr="009A406E" w:rsidRDefault="009A406E" w:rsidP="009A406E">
          <w:pPr>
            <w:rPr>
              <w:lang w:val="en-US"/>
            </w:rPr>
          </w:pPr>
        </w:p>
        <w:p w14:paraId="5EE2BE01" w14:textId="7172CF93" w:rsidR="00FB0875" w:rsidRPr="008D0AA1" w:rsidRDefault="00FB0875" w:rsidP="00336DA0">
          <w:pPr>
            <w:pStyle w:val="TOCHeading"/>
            <w:rPr>
              <w:rFonts w:ascii="Arial" w:hAnsi="Arial" w:cs="Arial"/>
              <w:b/>
              <w:bCs/>
              <w:color w:val="1E5E8F"/>
              <w:sz w:val="36"/>
              <w:szCs w:val="36"/>
            </w:rPr>
          </w:pPr>
          <w:r w:rsidRPr="008D0AA1">
            <w:rPr>
              <w:rFonts w:ascii="Arial" w:hAnsi="Arial" w:cs="Arial"/>
              <w:b/>
              <w:bCs/>
              <w:color w:val="1E5E8F"/>
              <w:sz w:val="36"/>
              <w:szCs w:val="36"/>
            </w:rPr>
            <w:t>Contents</w:t>
          </w:r>
        </w:p>
        <w:p w14:paraId="4D940AEF" w14:textId="77777777" w:rsidR="00336DA0" w:rsidRPr="00336DA0" w:rsidRDefault="00336DA0" w:rsidP="00336DA0">
          <w:pPr>
            <w:rPr>
              <w:lang w:val="en-US"/>
            </w:rPr>
          </w:pPr>
        </w:p>
        <w:p w14:paraId="10231F0B" w14:textId="2E19A891" w:rsidR="00336DA0" w:rsidRPr="00F41C9D" w:rsidRDefault="00FB0875">
          <w:pPr>
            <w:pStyle w:val="TOC1"/>
            <w:tabs>
              <w:tab w:val="right" w:leader="dot" w:pos="8290"/>
            </w:tabs>
            <w:rPr>
              <w:rFonts w:ascii="Arial" w:eastAsiaTheme="minorEastAsia" w:hAnsi="Arial" w:cs="Arial"/>
              <w:noProof/>
              <w:kern w:val="2"/>
              <w:sz w:val="22"/>
              <w:szCs w:val="22"/>
              <w:lang w:eastAsia="en-GB"/>
              <w14:ligatures w14:val="standardContextual"/>
            </w:rPr>
          </w:pPr>
          <w:r w:rsidRPr="00F41C9D">
            <w:rPr>
              <w:rFonts w:ascii="Arial" w:hAnsi="Arial" w:cs="Arial"/>
            </w:rPr>
            <w:fldChar w:fldCharType="begin"/>
          </w:r>
          <w:r w:rsidRPr="00F41C9D">
            <w:rPr>
              <w:rFonts w:ascii="Arial" w:hAnsi="Arial" w:cs="Arial"/>
            </w:rPr>
            <w:instrText xml:space="preserve"> TOC \o "1-3" \h \z \u </w:instrText>
          </w:r>
          <w:r w:rsidRPr="00F41C9D">
            <w:rPr>
              <w:rFonts w:ascii="Arial" w:hAnsi="Arial" w:cs="Arial"/>
            </w:rPr>
            <w:fldChar w:fldCharType="separate"/>
          </w:r>
          <w:hyperlink w:anchor="_Toc144711860" w:history="1">
            <w:r w:rsidR="00336DA0" w:rsidRPr="00F41C9D">
              <w:rPr>
                <w:rStyle w:val="Hyperlink"/>
                <w:rFonts w:ascii="Arial" w:hAnsi="Arial" w:cs="Arial"/>
                <w:b/>
                <w:bCs/>
                <w:noProof/>
              </w:rPr>
              <w:t>Introduction</w:t>
            </w:r>
            <w:r w:rsidR="00336DA0" w:rsidRPr="00F41C9D">
              <w:rPr>
                <w:rFonts w:ascii="Arial" w:hAnsi="Arial" w:cs="Arial"/>
                <w:noProof/>
                <w:webHidden/>
              </w:rPr>
              <w:tab/>
            </w:r>
            <w:r w:rsidR="008D0AA1">
              <w:rPr>
                <w:rFonts w:ascii="Arial" w:hAnsi="Arial" w:cs="Arial"/>
                <w:noProof/>
                <w:webHidden/>
              </w:rPr>
              <w:t>4</w:t>
            </w:r>
          </w:hyperlink>
        </w:p>
        <w:p w14:paraId="2E6A95CE" w14:textId="610CD96B"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1" w:history="1">
            <w:r w:rsidR="00336DA0" w:rsidRPr="00F41C9D">
              <w:rPr>
                <w:rStyle w:val="Hyperlink"/>
                <w:rFonts w:ascii="Arial" w:hAnsi="Arial" w:cs="Arial"/>
                <w:b/>
                <w:bCs/>
                <w:noProof/>
              </w:rPr>
              <w:t>Guiding principles underpinning this policy</w:t>
            </w:r>
            <w:r w:rsidR="00336DA0" w:rsidRPr="00F41C9D">
              <w:rPr>
                <w:rFonts w:ascii="Arial" w:hAnsi="Arial" w:cs="Arial"/>
                <w:noProof/>
                <w:webHidden/>
              </w:rPr>
              <w:tab/>
            </w:r>
            <w:r w:rsidR="005872E5">
              <w:rPr>
                <w:rFonts w:ascii="Arial" w:hAnsi="Arial" w:cs="Arial"/>
                <w:noProof/>
                <w:webHidden/>
              </w:rPr>
              <w:t>5</w:t>
            </w:r>
          </w:hyperlink>
        </w:p>
        <w:p w14:paraId="4A01CB23" w14:textId="56691CAC"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2" w:history="1">
            <w:r w:rsidR="00336DA0" w:rsidRPr="00F41C9D">
              <w:rPr>
                <w:rStyle w:val="Hyperlink"/>
                <w:rFonts w:ascii="Arial" w:hAnsi="Arial" w:cs="Arial"/>
                <w:b/>
                <w:bCs/>
                <w:noProof/>
              </w:rPr>
              <w:t>Types of flexible working</w:t>
            </w:r>
            <w:r w:rsidR="00336DA0" w:rsidRPr="00F41C9D">
              <w:rPr>
                <w:rFonts w:ascii="Arial" w:hAnsi="Arial" w:cs="Arial"/>
                <w:noProof/>
                <w:webHidden/>
              </w:rPr>
              <w:tab/>
            </w:r>
            <w:r w:rsidR="005872E5">
              <w:rPr>
                <w:rFonts w:ascii="Arial" w:hAnsi="Arial" w:cs="Arial"/>
                <w:noProof/>
                <w:webHidden/>
              </w:rPr>
              <w:t>6</w:t>
            </w:r>
          </w:hyperlink>
        </w:p>
        <w:p w14:paraId="41DAEC9C" w14:textId="0DA394D5"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3" w:history="1">
            <w:r w:rsidR="00336DA0" w:rsidRPr="00F41C9D">
              <w:rPr>
                <w:rStyle w:val="Hyperlink"/>
                <w:rFonts w:ascii="Arial" w:hAnsi="Arial" w:cs="Arial"/>
                <w:b/>
                <w:bCs/>
                <w:noProof/>
              </w:rPr>
              <w:t>How we encourage conversations about flexible working</w:t>
            </w:r>
            <w:r w:rsidR="00336DA0" w:rsidRPr="00F41C9D">
              <w:rPr>
                <w:rFonts w:ascii="Arial" w:hAnsi="Arial" w:cs="Arial"/>
                <w:noProof/>
                <w:webHidden/>
              </w:rPr>
              <w:tab/>
            </w:r>
            <w:r w:rsidR="005872E5">
              <w:rPr>
                <w:rFonts w:ascii="Arial" w:hAnsi="Arial" w:cs="Arial"/>
                <w:noProof/>
                <w:webHidden/>
              </w:rPr>
              <w:t>7</w:t>
            </w:r>
          </w:hyperlink>
        </w:p>
        <w:p w14:paraId="06B3EFEC" w14:textId="7F2B617F"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4" w:history="1">
            <w:r w:rsidR="00336DA0" w:rsidRPr="00F41C9D">
              <w:rPr>
                <w:rStyle w:val="Hyperlink"/>
                <w:rFonts w:ascii="Arial" w:hAnsi="Arial" w:cs="Arial"/>
                <w:b/>
                <w:bCs/>
                <w:noProof/>
              </w:rPr>
              <w:t>Requesting flexible working</w:t>
            </w:r>
            <w:r w:rsidR="00336DA0" w:rsidRPr="00F41C9D">
              <w:rPr>
                <w:rFonts w:ascii="Arial" w:hAnsi="Arial" w:cs="Arial"/>
                <w:noProof/>
                <w:webHidden/>
              </w:rPr>
              <w:tab/>
            </w:r>
            <w:r w:rsidR="005872E5">
              <w:rPr>
                <w:rFonts w:ascii="Arial" w:hAnsi="Arial" w:cs="Arial"/>
                <w:noProof/>
                <w:webHidden/>
              </w:rPr>
              <w:t>8</w:t>
            </w:r>
          </w:hyperlink>
        </w:p>
        <w:p w14:paraId="4007DCA5" w14:textId="72E9EB2F"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5" w:history="1">
            <w:r w:rsidR="00336DA0" w:rsidRPr="00F41C9D">
              <w:rPr>
                <w:rStyle w:val="Hyperlink"/>
                <w:rFonts w:ascii="Arial" w:hAnsi="Arial" w:cs="Arial"/>
                <w:b/>
                <w:bCs/>
                <w:noProof/>
              </w:rPr>
              <w:t>Considering a request and communicating the outcome</w:t>
            </w:r>
            <w:r w:rsidR="00336DA0" w:rsidRPr="00F41C9D">
              <w:rPr>
                <w:rFonts w:ascii="Arial" w:hAnsi="Arial" w:cs="Arial"/>
                <w:noProof/>
                <w:webHidden/>
              </w:rPr>
              <w:tab/>
            </w:r>
            <w:r w:rsidR="005872E5">
              <w:rPr>
                <w:rFonts w:ascii="Arial" w:hAnsi="Arial" w:cs="Arial"/>
                <w:noProof/>
                <w:webHidden/>
              </w:rPr>
              <w:t>9</w:t>
            </w:r>
          </w:hyperlink>
        </w:p>
        <w:p w14:paraId="08A86A5B" w14:textId="2A38ADFD"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6" w:history="1">
            <w:r w:rsidR="00336DA0" w:rsidRPr="00F41C9D">
              <w:rPr>
                <w:rStyle w:val="Hyperlink"/>
                <w:rFonts w:ascii="Arial" w:hAnsi="Arial" w:cs="Arial"/>
                <w:b/>
                <w:bCs/>
                <w:noProof/>
              </w:rPr>
              <w:t>Trialling a new arrangement</w:t>
            </w:r>
            <w:r w:rsidR="00336DA0" w:rsidRPr="00F41C9D">
              <w:rPr>
                <w:rFonts w:ascii="Arial" w:hAnsi="Arial" w:cs="Arial"/>
                <w:noProof/>
                <w:webHidden/>
              </w:rPr>
              <w:tab/>
            </w:r>
            <w:r w:rsidR="00336DA0" w:rsidRPr="00F41C9D">
              <w:rPr>
                <w:rFonts w:ascii="Arial" w:hAnsi="Arial" w:cs="Arial"/>
                <w:noProof/>
                <w:webHidden/>
              </w:rPr>
              <w:fldChar w:fldCharType="begin"/>
            </w:r>
            <w:r w:rsidR="00336DA0" w:rsidRPr="00F41C9D">
              <w:rPr>
                <w:rFonts w:ascii="Arial" w:hAnsi="Arial" w:cs="Arial"/>
                <w:noProof/>
                <w:webHidden/>
              </w:rPr>
              <w:instrText xml:space="preserve"> PAGEREF _Toc144711866 \h </w:instrText>
            </w:r>
            <w:r w:rsidR="00336DA0" w:rsidRPr="00F41C9D">
              <w:rPr>
                <w:rFonts w:ascii="Arial" w:hAnsi="Arial" w:cs="Arial"/>
                <w:noProof/>
                <w:webHidden/>
              </w:rPr>
            </w:r>
            <w:r w:rsidR="00336DA0" w:rsidRPr="00F41C9D">
              <w:rPr>
                <w:rFonts w:ascii="Arial" w:hAnsi="Arial" w:cs="Arial"/>
                <w:noProof/>
                <w:webHidden/>
              </w:rPr>
              <w:fldChar w:fldCharType="separate"/>
            </w:r>
            <w:r w:rsidR="00D92DA6">
              <w:rPr>
                <w:rFonts w:ascii="Arial" w:hAnsi="Arial" w:cs="Arial"/>
                <w:noProof/>
                <w:webHidden/>
              </w:rPr>
              <w:t>1</w:t>
            </w:r>
            <w:r w:rsidR="005872E5">
              <w:rPr>
                <w:rFonts w:ascii="Arial" w:hAnsi="Arial" w:cs="Arial"/>
                <w:noProof/>
                <w:webHidden/>
              </w:rPr>
              <w:t>1</w:t>
            </w:r>
            <w:r w:rsidR="00336DA0" w:rsidRPr="00F41C9D">
              <w:rPr>
                <w:rFonts w:ascii="Arial" w:hAnsi="Arial" w:cs="Arial"/>
                <w:noProof/>
                <w:webHidden/>
              </w:rPr>
              <w:fldChar w:fldCharType="end"/>
            </w:r>
          </w:hyperlink>
        </w:p>
        <w:p w14:paraId="4004D251" w14:textId="166667B1"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7" w:history="1">
            <w:r w:rsidR="00336DA0" w:rsidRPr="00F41C9D">
              <w:rPr>
                <w:rStyle w:val="Hyperlink"/>
                <w:rFonts w:ascii="Arial" w:hAnsi="Arial" w:cs="Arial"/>
                <w:b/>
                <w:bCs/>
                <w:noProof/>
              </w:rPr>
              <w:t>Right to appeal</w:t>
            </w:r>
            <w:r w:rsidR="00336DA0" w:rsidRPr="00F41C9D">
              <w:rPr>
                <w:rFonts w:ascii="Arial" w:hAnsi="Arial" w:cs="Arial"/>
                <w:noProof/>
                <w:webHidden/>
              </w:rPr>
              <w:tab/>
            </w:r>
            <w:r w:rsidR="00336DA0" w:rsidRPr="00F41C9D">
              <w:rPr>
                <w:rFonts w:ascii="Arial" w:hAnsi="Arial" w:cs="Arial"/>
                <w:noProof/>
                <w:webHidden/>
              </w:rPr>
              <w:fldChar w:fldCharType="begin"/>
            </w:r>
            <w:r w:rsidR="00336DA0" w:rsidRPr="00F41C9D">
              <w:rPr>
                <w:rFonts w:ascii="Arial" w:hAnsi="Arial" w:cs="Arial"/>
                <w:noProof/>
                <w:webHidden/>
              </w:rPr>
              <w:instrText xml:space="preserve"> PAGEREF _Toc144711867 \h </w:instrText>
            </w:r>
            <w:r w:rsidR="00336DA0" w:rsidRPr="00F41C9D">
              <w:rPr>
                <w:rFonts w:ascii="Arial" w:hAnsi="Arial" w:cs="Arial"/>
                <w:noProof/>
                <w:webHidden/>
              </w:rPr>
            </w:r>
            <w:r w:rsidR="00336DA0" w:rsidRPr="00F41C9D">
              <w:rPr>
                <w:rFonts w:ascii="Arial" w:hAnsi="Arial" w:cs="Arial"/>
                <w:noProof/>
                <w:webHidden/>
              </w:rPr>
              <w:fldChar w:fldCharType="separate"/>
            </w:r>
            <w:r w:rsidR="00D92DA6">
              <w:rPr>
                <w:rFonts w:ascii="Arial" w:hAnsi="Arial" w:cs="Arial"/>
                <w:noProof/>
                <w:webHidden/>
              </w:rPr>
              <w:t>1</w:t>
            </w:r>
            <w:r w:rsidR="005872E5">
              <w:rPr>
                <w:rFonts w:ascii="Arial" w:hAnsi="Arial" w:cs="Arial"/>
                <w:noProof/>
                <w:webHidden/>
              </w:rPr>
              <w:t>1</w:t>
            </w:r>
            <w:r w:rsidR="00336DA0" w:rsidRPr="00F41C9D">
              <w:rPr>
                <w:rFonts w:ascii="Arial" w:hAnsi="Arial" w:cs="Arial"/>
                <w:noProof/>
                <w:webHidden/>
              </w:rPr>
              <w:fldChar w:fldCharType="end"/>
            </w:r>
          </w:hyperlink>
        </w:p>
        <w:p w14:paraId="14053C2E" w14:textId="24DC6BD5" w:rsidR="00336DA0" w:rsidRPr="00F41C9D" w:rsidRDefault="002C2951">
          <w:pPr>
            <w:pStyle w:val="TOC1"/>
            <w:tabs>
              <w:tab w:val="right" w:leader="dot" w:pos="8290"/>
            </w:tabs>
            <w:rPr>
              <w:rFonts w:ascii="Arial" w:eastAsiaTheme="minorEastAsia" w:hAnsi="Arial" w:cs="Arial"/>
              <w:noProof/>
              <w:kern w:val="2"/>
              <w:sz w:val="22"/>
              <w:szCs w:val="22"/>
              <w:lang w:eastAsia="en-GB"/>
              <w14:ligatures w14:val="standardContextual"/>
            </w:rPr>
          </w:pPr>
          <w:hyperlink w:anchor="_Toc144711868" w:history="1">
            <w:r w:rsidR="00336DA0" w:rsidRPr="00F41C9D">
              <w:rPr>
                <w:rStyle w:val="Hyperlink"/>
                <w:rFonts w:ascii="Arial" w:hAnsi="Arial" w:cs="Arial"/>
                <w:b/>
                <w:bCs/>
                <w:noProof/>
              </w:rPr>
              <w:t xml:space="preserve">Review and </w:t>
            </w:r>
            <w:r w:rsidR="000F64A4">
              <w:rPr>
                <w:rStyle w:val="Hyperlink"/>
                <w:rFonts w:ascii="Arial" w:hAnsi="Arial" w:cs="Arial"/>
                <w:b/>
                <w:bCs/>
                <w:noProof/>
              </w:rPr>
              <w:t>m</w:t>
            </w:r>
            <w:r w:rsidR="00336DA0" w:rsidRPr="00F41C9D">
              <w:rPr>
                <w:rStyle w:val="Hyperlink"/>
                <w:rFonts w:ascii="Arial" w:hAnsi="Arial" w:cs="Arial"/>
                <w:b/>
                <w:bCs/>
                <w:noProof/>
              </w:rPr>
              <w:t>onitoring</w:t>
            </w:r>
            <w:r w:rsidR="00336DA0" w:rsidRPr="00F41C9D">
              <w:rPr>
                <w:rFonts w:ascii="Arial" w:hAnsi="Arial" w:cs="Arial"/>
                <w:noProof/>
                <w:webHidden/>
              </w:rPr>
              <w:tab/>
            </w:r>
            <w:r w:rsidR="00336DA0" w:rsidRPr="00F41C9D">
              <w:rPr>
                <w:rFonts w:ascii="Arial" w:hAnsi="Arial" w:cs="Arial"/>
                <w:noProof/>
                <w:webHidden/>
              </w:rPr>
              <w:fldChar w:fldCharType="begin"/>
            </w:r>
            <w:r w:rsidR="00336DA0" w:rsidRPr="00F41C9D">
              <w:rPr>
                <w:rFonts w:ascii="Arial" w:hAnsi="Arial" w:cs="Arial"/>
                <w:noProof/>
                <w:webHidden/>
              </w:rPr>
              <w:instrText xml:space="preserve"> PAGEREF _Toc144711868 \h </w:instrText>
            </w:r>
            <w:r w:rsidR="00336DA0" w:rsidRPr="00F41C9D">
              <w:rPr>
                <w:rFonts w:ascii="Arial" w:hAnsi="Arial" w:cs="Arial"/>
                <w:noProof/>
                <w:webHidden/>
              </w:rPr>
            </w:r>
            <w:r w:rsidR="00336DA0" w:rsidRPr="00F41C9D">
              <w:rPr>
                <w:rFonts w:ascii="Arial" w:hAnsi="Arial" w:cs="Arial"/>
                <w:noProof/>
                <w:webHidden/>
              </w:rPr>
              <w:fldChar w:fldCharType="separate"/>
            </w:r>
            <w:r w:rsidR="00D92DA6">
              <w:rPr>
                <w:rFonts w:ascii="Arial" w:hAnsi="Arial" w:cs="Arial"/>
                <w:noProof/>
                <w:webHidden/>
              </w:rPr>
              <w:t>1</w:t>
            </w:r>
            <w:r w:rsidR="005872E5">
              <w:rPr>
                <w:rFonts w:ascii="Arial" w:hAnsi="Arial" w:cs="Arial"/>
                <w:noProof/>
                <w:webHidden/>
              </w:rPr>
              <w:t>2</w:t>
            </w:r>
            <w:r w:rsidR="00336DA0" w:rsidRPr="00F41C9D">
              <w:rPr>
                <w:rFonts w:ascii="Arial" w:hAnsi="Arial" w:cs="Arial"/>
                <w:noProof/>
                <w:webHidden/>
              </w:rPr>
              <w:fldChar w:fldCharType="end"/>
            </w:r>
          </w:hyperlink>
        </w:p>
        <w:p w14:paraId="3BA01B1C" w14:textId="27E26084" w:rsidR="00FB0875" w:rsidRDefault="00FB0875">
          <w:r w:rsidRPr="00F41C9D">
            <w:rPr>
              <w:rFonts w:ascii="Arial" w:hAnsi="Arial" w:cs="Arial"/>
              <w:b/>
              <w:bCs/>
              <w:noProof/>
            </w:rPr>
            <w:fldChar w:fldCharType="end"/>
          </w:r>
        </w:p>
      </w:sdtContent>
    </w:sdt>
    <w:p w14:paraId="3BBE50E3" w14:textId="77777777" w:rsidR="00FB0875" w:rsidRDefault="00FB0875" w:rsidP="00C839F1">
      <w:pPr>
        <w:pStyle w:val="UCSTULTBoxtitle"/>
        <w:spacing w:before="60" w:after="60" w:line="288" w:lineRule="auto"/>
        <w:rPr>
          <w:color w:val="auto"/>
        </w:rPr>
      </w:pPr>
    </w:p>
    <w:p w14:paraId="07E7FB0D" w14:textId="2F00FECA" w:rsidR="00FB0875" w:rsidRDefault="00320542" w:rsidP="00320542">
      <w:pPr>
        <w:pStyle w:val="UCSTULTBoxtitle"/>
        <w:tabs>
          <w:tab w:val="left" w:pos="6525"/>
        </w:tabs>
        <w:spacing w:before="60" w:after="60" w:line="288" w:lineRule="auto"/>
        <w:rPr>
          <w:color w:val="auto"/>
        </w:rPr>
      </w:pPr>
      <w:r>
        <w:rPr>
          <w:color w:val="auto"/>
        </w:rPr>
        <w:tab/>
      </w:r>
    </w:p>
    <w:p w14:paraId="59026845" w14:textId="77777777" w:rsidR="00FB0875" w:rsidRDefault="00FB0875" w:rsidP="00C839F1">
      <w:pPr>
        <w:pStyle w:val="UCSTULTBoxtitle"/>
        <w:spacing w:before="60" w:after="60" w:line="288" w:lineRule="auto"/>
        <w:rPr>
          <w:color w:val="auto"/>
        </w:rPr>
      </w:pPr>
    </w:p>
    <w:p w14:paraId="265EE2D5" w14:textId="77777777" w:rsidR="00FB0875" w:rsidRDefault="00FB0875" w:rsidP="00C839F1">
      <w:pPr>
        <w:pStyle w:val="UCSTULTBoxtitle"/>
        <w:spacing w:before="60" w:after="60" w:line="288" w:lineRule="auto"/>
        <w:rPr>
          <w:color w:val="auto"/>
        </w:rPr>
      </w:pPr>
    </w:p>
    <w:p w14:paraId="69804991" w14:textId="77777777" w:rsidR="00FB0875" w:rsidRDefault="00FB0875" w:rsidP="00C839F1">
      <w:pPr>
        <w:pStyle w:val="UCSTULTBoxtitle"/>
        <w:spacing w:before="60" w:after="60" w:line="288" w:lineRule="auto"/>
        <w:rPr>
          <w:color w:val="auto"/>
        </w:rPr>
      </w:pPr>
    </w:p>
    <w:p w14:paraId="387647D3" w14:textId="77777777" w:rsidR="00FB0875" w:rsidRDefault="00FB0875" w:rsidP="00C839F1">
      <w:pPr>
        <w:pStyle w:val="UCSTULTBoxtitle"/>
        <w:spacing w:before="60" w:after="60" w:line="288" w:lineRule="auto"/>
        <w:rPr>
          <w:color w:val="auto"/>
        </w:rPr>
      </w:pPr>
    </w:p>
    <w:p w14:paraId="6BFDE6F2" w14:textId="77777777" w:rsidR="00336DA0" w:rsidRDefault="00336DA0" w:rsidP="00C839F1">
      <w:pPr>
        <w:pStyle w:val="UCSTULTBoxtitle"/>
        <w:spacing w:before="60" w:after="60" w:line="288" w:lineRule="auto"/>
        <w:rPr>
          <w:color w:val="auto"/>
        </w:rPr>
      </w:pPr>
    </w:p>
    <w:p w14:paraId="21B56BFA" w14:textId="77777777" w:rsidR="00336DA0" w:rsidRDefault="00336DA0" w:rsidP="00C839F1">
      <w:pPr>
        <w:pStyle w:val="UCSTULTBoxtitle"/>
        <w:spacing w:before="60" w:after="60" w:line="288" w:lineRule="auto"/>
        <w:rPr>
          <w:color w:val="auto"/>
        </w:rPr>
      </w:pPr>
    </w:p>
    <w:p w14:paraId="182754B0" w14:textId="77777777" w:rsidR="00336DA0" w:rsidRDefault="00336DA0" w:rsidP="00C839F1">
      <w:pPr>
        <w:pStyle w:val="UCSTULTBoxtitle"/>
        <w:spacing w:before="60" w:after="60" w:line="288" w:lineRule="auto"/>
        <w:rPr>
          <w:color w:val="auto"/>
        </w:rPr>
      </w:pPr>
    </w:p>
    <w:p w14:paraId="172D9B92" w14:textId="77777777" w:rsidR="00336DA0" w:rsidRDefault="00336DA0" w:rsidP="00C839F1">
      <w:pPr>
        <w:pStyle w:val="UCSTULTBoxtitle"/>
        <w:spacing w:before="60" w:after="60" w:line="288" w:lineRule="auto"/>
        <w:rPr>
          <w:color w:val="auto"/>
        </w:rPr>
      </w:pPr>
    </w:p>
    <w:p w14:paraId="7D3ECAC3" w14:textId="77777777" w:rsidR="00336DA0" w:rsidRDefault="00336DA0" w:rsidP="00C839F1">
      <w:pPr>
        <w:pStyle w:val="UCSTULTBoxtitle"/>
        <w:spacing w:before="60" w:after="60" w:line="288" w:lineRule="auto"/>
        <w:rPr>
          <w:color w:val="auto"/>
        </w:rPr>
      </w:pPr>
    </w:p>
    <w:p w14:paraId="18BB88BD" w14:textId="77777777" w:rsidR="00336DA0" w:rsidRDefault="00336DA0" w:rsidP="00C839F1">
      <w:pPr>
        <w:pStyle w:val="UCSTULTBoxtitle"/>
        <w:spacing w:before="60" w:after="60" w:line="288" w:lineRule="auto"/>
        <w:rPr>
          <w:color w:val="auto"/>
        </w:rPr>
      </w:pPr>
    </w:p>
    <w:p w14:paraId="6F626D0C" w14:textId="77777777" w:rsidR="00336DA0" w:rsidRDefault="00336DA0" w:rsidP="00C839F1">
      <w:pPr>
        <w:pStyle w:val="UCSTULTBoxtitle"/>
        <w:spacing w:before="60" w:after="60" w:line="288" w:lineRule="auto"/>
        <w:rPr>
          <w:color w:val="auto"/>
        </w:rPr>
      </w:pPr>
    </w:p>
    <w:p w14:paraId="358AB7E7" w14:textId="77777777" w:rsidR="00336DA0" w:rsidRDefault="00336DA0" w:rsidP="00C839F1">
      <w:pPr>
        <w:pStyle w:val="UCSTULTBoxtitle"/>
        <w:spacing w:before="60" w:after="60" w:line="288" w:lineRule="auto"/>
        <w:rPr>
          <w:color w:val="auto"/>
        </w:rPr>
      </w:pPr>
    </w:p>
    <w:p w14:paraId="50102C36" w14:textId="77777777" w:rsidR="00336DA0" w:rsidRDefault="00336DA0" w:rsidP="00C839F1">
      <w:pPr>
        <w:pStyle w:val="UCSTULTBoxtitle"/>
        <w:spacing w:before="60" w:after="60" w:line="288" w:lineRule="auto"/>
        <w:rPr>
          <w:color w:val="auto"/>
        </w:rPr>
      </w:pPr>
    </w:p>
    <w:p w14:paraId="68F83B91" w14:textId="77777777" w:rsidR="00336DA0" w:rsidRDefault="00336DA0" w:rsidP="00C839F1">
      <w:pPr>
        <w:pStyle w:val="UCSTULTBoxtitle"/>
        <w:spacing w:before="60" w:after="60" w:line="288" w:lineRule="auto"/>
        <w:rPr>
          <w:color w:val="auto"/>
        </w:rPr>
      </w:pPr>
    </w:p>
    <w:p w14:paraId="3435A929" w14:textId="77777777" w:rsidR="00336DA0" w:rsidRDefault="00336DA0" w:rsidP="00C839F1">
      <w:pPr>
        <w:pStyle w:val="UCSTULTBoxtitle"/>
        <w:spacing w:before="60" w:after="60" w:line="288" w:lineRule="auto"/>
        <w:rPr>
          <w:color w:val="auto"/>
        </w:rPr>
      </w:pPr>
    </w:p>
    <w:p w14:paraId="14F36AB3" w14:textId="77777777" w:rsidR="00336DA0" w:rsidRDefault="00336DA0" w:rsidP="00C839F1">
      <w:pPr>
        <w:pStyle w:val="UCSTULTBoxtitle"/>
        <w:spacing w:before="60" w:after="60" w:line="288" w:lineRule="auto"/>
        <w:rPr>
          <w:color w:val="auto"/>
        </w:rPr>
      </w:pPr>
    </w:p>
    <w:p w14:paraId="05F90E96" w14:textId="77777777" w:rsidR="00336DA0" w:rsidRDefault="00336DA0" w:rsidP="00C839F1">
      <w:pPr>
        <w:pStyle w:val="UCSTULTBoxtitle"/>
        <w:spacing w:before="60" w:after="60" w:line="288" w:lineRule="auto"/>
        <w:rPr>
          <w:color w:val="auto"/>
        </w:rPr>
      </w:pPr>
    </w:p>
    <w:p w14:paraId="2C581F9C" w14:textId="77777777" w:rsidR="00336DA0" w:rsidRDefault="00336DA0" w:rsidP="00C839F1">
      <w:pPr>
        <w:pStyle w:val="UCSTULTBoxtitle"/>
        <w:spacing w:before="60" w:after="60" w:line="288" w:lineRule="auto"/>
        <w:rPr>
          <w:color w:val="auto"/>
        </w:rPr>
      </w:pPr>
    </w:p>
    <w:p w14:paraId="41736F62" w14:textId="77777777" w:rsidR="00336DA0" w:rsidRDefault="00336DA0" w:rsidP="00C839F1">
      <w:pPr>
        <w:pStyle w:val="UCSTULTBoxtitle"/>
        <w:spacing w:before="60" w:after="60" w:line="288" w:lineRule="auto"/>
        <w:rPr>
          <w:color w:val="auto"/>
        </w:rPr>
      </w:pPr>
    </w:p>
    <w:p w14:paraId="72B96CCB" w14:textId="559E642F" w:rsidR="00D57AE4" w:rsidRPr="008D0AA1" w:rsidRDefault="00327C2F" w:rsidP="00336DA0">
      <w:pPr>
        <w:pStyle w:val="Heading1"/>
        <w:rPr>
          <w:rFonts w:ascii="Arial" w:hAnsi="Arial" w:cs="Arial"/>
          <w:b/>
          <w:bCs/>
        </w:rPr>
      </w:pPr>
      <w:bookmarkStart w:id="0" w:name="_Toc144711860"/>
      <w:r w:rsidRPr="008D0AA1">
        <w:rPr>
          <w:rFonts w:ascii="Arial" w:hAnsi="Arial" w:cs="Arial"/>
          <w:b/>
          <w:bCs/>
        </w:rPr>
        <w:lastRenderedPageBreak/>
        <w:t>Introduction</w:t>
      </w:r>
      <w:bookmarkEnd w:id="0"/>
    </w:p>
    <w:p w14:paraId="655F1996" w14:textId="77777777" w:rsidR="00962B4D" w:rsidRPr="003565E1" w:rsidRDefault="00962B4D" w:rsidP="00962B4D">
      <w:pPr>
        <w:pStyle w:val="UCSTULTBoxtitle"/>
        <w:spacing w:before="60" w:after="60" w:line="288" w:lineRule="auto"/>
        <w:rPr>
          <w:color w:val="auto"/>
        </w:rPr>
      </w:pPr>
    </w:p>
    <w:p w14:paraId="4E8FA2ED" w14:textId="6D2BB97D" w:rsidR="00D57AE4" w:rsidRPr="00817084" w:rsidRDefault="00962B4D" w:rsidP="00D57AE4">
      <w:pPr>
        <w:pStyle w:val="BodyText"/>
        <w:jc w:val="left"/>
        <w:rPr>
          <w:i/>
          <w:iCs/>
          <w:sz w:val="24"/>
        </w:rPr>
      </w:pPr>
      <w:r w:rsidRPr="00817084">
        <w:rPr>
          <w:i/>
          <w:iCs/>
          <w:sz w:val="24"/>
        </w:rPr>
        <w:t>[</w:t>
      </w:r>
      <w:r w:rsidR="003565E1" w:rsidRPr="00817084">
        <w:rPr>
          <w:i/>
          <w:iCs/>
          <w:sz w:val="24"/>
        </w:rPr>
        <w:t>A</w:t>
      </w:r>
      <w:r w:rsidRPr="00817084">
        <w:rPr>
          <w:i/>
          <w:iCs/>
          <w:sz w:val="24"/>
        </w:rPr>
        <w:t>mend</w:t>
      </w:r>
      <w:r w:rsidR="00290666" w:rsidRPr="00817084">
        <w:rPr>
          <w:i/>
          <w:iCs/>
          <w:sz w:val="24"/>
        </w:rPr>
        <w:t xml:space="preserve"> this section</w:t>
      </w:r>
      <w:r w:rsidRPr="00817084">
        <w:rPr>
          <w:i/>
          <w:iCs/>
          <w:sz w:val="24"/>
        </w:rPr>
        <w:t xml:space="preserve"> as appropriate]</w:t>
      </w:r>
    </w:p>
    <w:p w14:paraId="77638251" w14:textId="77777777" w:rsidR="00290666" w:rsidRPr="00BF63EA" w:rsidRDefault="00290666" w:rsidP="00D57AE4">
      <w:pPr>
        <w:pStyle w:val="BodyText"/>
        <w:jc w:val="left"/>
        <w:rPr>
          <w:sz w:val="24"/>
        </w:rPr>
      </w:pPr>
    </w:p>
    <w:p w14:paraId="533E57C8" w14:textId="339FE4AA" w:rsidR="00642F74" w:rsidRDefault="00F87FA1" w:rsidP="00C839F1">
      <w:pPr>
        <w:pStyle w:val="BodyText"/>
        <w:tabs>
          <w:tab w:val="num" w:pos="4679"/>
        </w:tabs>
        <w:jc w:val="left"/>
        <w:rPr>
          <w:sz w:val="24"/>
        </w:rPr>
      </w:pPr>
      <w:r w:rsidRPr="00817084">
        <w:rPr>
          <w:i/>
          <w:iCs/>
          <w:sz w:val="24"/>
        </w:rPr>
        <w:t>[Add school</w:t>
      </w:r>
      <w:r w:rsidR="00DD1B0E">
        <w:rPr>
          <w:i/>
          <w:iCs/>
          <w:sz w:val="24"/>
        </w:rPr>
        <w:t>/ setting</w:t>
      </w:r>
      <w:r w:rsidR="00C839F1" w:rsidRPr="00817084">
        <w:rPr>
          <w:i/>
          <w:iCs/>
          <w:sz w:val="24"/>
        </w:rPr>
        <w:t xml:space="preserve"> or trust </w:t>
      </w:r>
      <w:r w:rsidRPr="00817084">
        <w:rPr>
          <w:i/>
          <w:iCs/>
          <w:sz w:val="24"/>
        </w:rPr>
        <w:t xml:space="preserve">name] </w:t>
      </w:r>
      <w:r w:rsidR="004A4494">
        <w:rPr>
          <w:sz w:val="24"/>
        </w:rPr>
        <w:t>aim</w:t>
      </w:r>
      <w:r w:rsidR="00EF21B2">
        <w:rPr>
          <w:sz w:val="24"/>
        </w:rPr>
        <w:t>s</w:t>
      </w:r>
      <w:r w:rsidR="007767E5" w:rsidRPr="00BF63EA">
        <w:rPr>
          <w:sz w:val="24"/>
        </w:rPr>
        <w:t xml:space="preserve"> to be </w:t>
      </w:r>
      <w:r w:rsidR="004A4494">
        <w:rPr>
          <w:sz w:val="24"/>
        </w:rPr>
        <w:t xml:space="preserve">an </w:t>
      </w:r>
      <w:r w:rsidR="007767E5" w:rsidRPr="00BF63EA">
        <w:rPr>
          <w:sz w:val="24"/>
        </w:rPr>
        <w:t>employer of choice</w:t>
      </w:r>
      <w:r w:rsidR="00437513">
        <w:rPr>
          <w:sz w:val="24"/>
        </w:rPr>
        <w:t xml:space="preserve"> and recognise</w:t>
      </w:r>
      <w:r w:rsidR="008262CA">
        <w:rPr>
          <w:sz w:val="24"/>
        </w:rPr>
        <w:t xml:space="preserve"> the key role flexible working </w:t>
      </w:r>
      <w:r w:rsidR="00064FB9">
        <w:rPr>
          <w:sz w:val="24"/>
        </w:rPr>
        <w:t>plays</w:t>
      </w:r>
      <w:r w:rsidR="008262CA">
        <w:rPr>
          <w:sz w:val="24"/>
        </w:rPr>
        <w:t xml:space="preserve"> in</w:t>
      </w:r>
      <w:r w:rsidR="00E47E42" w:rsidRPr="00BF63EA">
        <w:rPr>
          <w:sz w:val="24"/>
        </w:rPr>
        <w:t xml:space="preserve"> attract</w:t>
      </w:r>
      <w:r w:rsidR="008262CA">
        <w:rPr>
          <w:sz w:val="24"/>
        </w:rPr>
        <w:t>ing</w:t>
      </w:r>
      <w:r w:rsidR="00E47E42" w:rsidRPr="00BF63EA">
        <w:rPr>
          <w:sz w:val="24"/>
        </w:rPr>
        <w:t>, retain</w:t>
      </w:r>
      <w:r w:rsidR="008262CA">
        <w:rPr>
          <w:sz w:val="24"/>
        </w:rPr>
        <w:t>ing</w:t>
      </w:r>
      <w:r w:rsidR="00E47E42" w:rsidRPr="00BF63EA">
        <w:rPr>
          <w:sz w:val="24"/>
        </w:rPr>
        <w:t xml:space="preserve">, </w:t>
      </w:r>
      <w:proofErr w:type="gramStart"/>
      <w:r w:rsidR="00E47E42" w:rsidRPr="00BF63EA">
        <w:rPr>
          <w:sz w:val="24"/>
        </w:rPr>
        <w:t>develop</w:t>
      </w:r>
      <w:r w:rsidR="008262CA">
        <w:rPr>
          <w:sz w:val="24"/>
        </w:rPr>
        <w:t>ing</w:t>
      </w:r>
      <w:proofErr w:type="gramEnd"/>
      <w:r w:rsidR="00E47E42" w:rsidRPr="00BF63EA">
        <w:rPr>
          <w:sz w:val="24"/>
        </w:rPr>
        <w:t xml:space="preserve"> and reward</w:t>
      </w:r>
      <w:r w:rsidR="008262CA">
        <w:rPr>
          <w:sz w:val="24"/>
        </w:rPr>
        <w:t>ing</w:t>
      </w:r>
      <w:r w:rsidR="00E47E42" w:rsidRPr="00BF63EA">
        <w:rPr>
          <w:sz w:val="24"/>
        </w:rPr>
        <w:t xml:space="preserve"> </w:t>
      </w:r>
      <w:r w:rsidR="001C4BCB" w:rsidRPr="00BF63EA">
        <w:rPr>
          <w:sz w:val="24"/>
        </w:rPr>
        <w:t>teach</w:t>
      </w:r>
      <w:r w:rsidR="000318B1" w:rsidRPr="00BF63EA">
        <w:rPr>
          <w:sz w:val="24"/>
        </w:rPr>
        <w:t>ers</w:t>
      </w:r>
      <w:r w:rsidR="001C4BCB" w:rsidRPr="00BF63EA">
        <w:rPr>
          <w:sz w:val="24"/>
        </w:rPr>
        <w:t>, support staff and multi-disciplined staff</w:t>
      </w:r>
      <w:r w:rsidR="008262CA">
        <w:rPr>
          <w:sz w:val="24"/>
        </w:rPr>
        <w:t>.</w:t>
      </w:r>
      <w:r w:rsidR="00642F74">
        <w:rPr>
          <w:sz w:val="24"/>
        </w:rPr>
        <w:t xml:space="preserve"> </w:t>
      </w:r>
    </w:p>
    <w:p w14:paraId="61504DDD" w14:textId="77777777" w:rsidR="00F41C9D" w:rsidRDefault="00F41C9D" w:rsidP="00C839F1">
      <w:pPr>
        <w:pStyle w:val="BodyText"/>
        <w:tabs>
          <w:tab w:val="num" w:pos="4679"/>
        </w:tabs>
        <w:jc w:val="left"/>
        <w:rPr>
          <w:sz w:val="24"/>
        </w:rPr>
      </w:pPr>
    </w:p>
    <w:p w14:paraId="7B1F61D0" w14:textId="3183914C" w:rsidR="00B14660" w:rsidRDefault="00642F74" w:rsidP="00C839F1">
      <w:pPr>
        <w:pStyle w:val="BodyText"/>
        <w:tabs>
          <w:tab w:val="num" w:pos="4679"/>
        </w:tabs>
        <w:jc w:val="left"/>
        <w:rPr>
          <w:sz w:val="24"/>
        </w:rPr>
      </w:pPr>
      <w:r>
        <w:rPr>
          <w:sz w:val="24"/>
        </w:rPr>
        <w:t>T</w:t>
      </w:r>
      <w:r w:rsidR="00995BFE">
        <w:rPr>
          <w:sz w:val="24"/>
        </w:rPr>
        <w:t>here are a variety of reasons why an employee may wish to work flexibly, including to</w:t>
      </w:r>
      <w:r w:rsidR="00A808C4">
        <w:rPr>
          <w:sz w:val="24"/>
        </w:rPr>
        <w:t xml:space="preserve"> enable </w:t>
      </w:r>
      <w:r>
        <w:rPr>
          <w:sz w:val="24"/>
        </w:rPr>
        <w:t>car</w:t>
      </w:r>
      <w:r w:rsidR="003E6D9C">
        <w:rPr>
          <w:sz w:val="24"/>
        </w:rPr>
        <w:t>ing</w:t>
      </w:r>
      <w:r>
        <w:rPr>
          <w:sz w:val="24"/>
        </w:rPr>
        <w:t xml:space="preserve"> responsibilities, to </w:t>
      </w:r>
      <w:r w:rsidR="00995BFE">
        <w:rPr>
          <w:sz w:val="24"/>
        </w:rPr>
        <w:t>support wellbeing or</w:t>
      </w:r>
      <w:r>
        <w:rPr>
          <w:sz w:val="24"/>
        </w:rPr>
        <w:t xml:space="preserve"> to </w:t>
      </w:r>
      <w:r w:rsidR="00A10CB7">
        <w:rPr>
          <w:sz w:val="24"/>
        </w:rPr>
        <w:t xml:space="preserve">provide </w:t>
      </w:r>
      <w:r w:rsidR="00995BFE">
        <w:rPr>
          <w:sz w:val="24"/>
        </w:rPr>
        <w:t xml:space="preserve">time </w:t>
      </w:r>
      <w:r>
        <w:rPr>
          <w:sz w:val="24"/>
        </w:rPr>
        <w:t>for</w:t>
      </w:r>
      <w:r w:rsidR="00995BFE">
        <w:rPr>
          <w:sz w:val="24"/>
        </w:rPr>
        <w:t xml:space="preserve"> hobbies </w:t>
      </w:r>
      <w:r w:rsidR="003E6D9C">
        <w:rPr>
          <w:sz w:val="24"/>
        </w:rPr>
        <w:t>and</w:t>
      </w:r>
      <w:r w:rsidR="00995BFE">
        <w:rPr>
          <w:sz w:val="24"/>
        </w:rPr>
        <w:t xml:space="preserve"> voluntary activities</w:t>
      </w:r>
      <w:r w:rsidR="003E6D9C">
        <w:rPr>
          <w:sz w:val="24"/>
        </w:rPr>
        <w:t xml:space="preserve">. We </w:t>
      </w:r>
      <w:r>
        <w:rPr>
          <w:sz w:val="24"/>
        </w:rPr>
        <w:t xml:space="preserve">recognise the positive impact of flexible working </w:t>
      </w:r>
      <w:r w:rsidR="00AF16E1">
        <w:rPr>
          <w:sz w:val="24"/>
        </w:rPr>
        <w:t>in</w:t>
      </w:r>
      <w:r>
        <w:rPr>
          <w:sz w:val="24"/>
        </w:rPr>
        <w:t xml:space="preserve">: </w:t>
      </w:r>
    </w:p>
    <w:p w14:paraId="7DF3670C" w14:textId="77777777" w:rsidR="000F282D" w:rsidRDefault="000F282D" w:rsidP="00F41C9D">
      <w:pPr>
        <w:pStyle w:val="BodyText"/>
        <w:tabs>
          <w:tab w:val="num" w:pos="4679"/>
        </w:tabs>
        <w:spacing w:line="240" w:lineRule="auto"/>
        <w:jc w:val="left"/>
        <w:rPr>
          <w:sz w:val="24"/>
        </w:rPr>
      </w:pPr>
    </w:p>
    <w:p w14:paraId="04F6C302" w14:textId="5FFAF6AB" w:rsidR="00F02C16" w:rsidRPr="000F282D" w:rsidRDefault="00F02C16" w:rsidP="00F41C9D">
      <w:pPr>
        <w:pStyle w:val="BodyText"/>
        <w:numPr>
          <w:ilvl w:val="0"/>
          <w:numId w:val="41"/>
        </w:numPr>
        <w:tabs>
          <w:tab w:val="num" w:pos="4679"/>
        </w:tabs>
        <w:spacing w:line="240" w:lineRule="auto"/>
        <w:rPr>
          <w:sz w:val="24"/>
        </w:rPr>
      </w:pPr>
      <w:r w:rsidRPr="000F282D">
        <w:rPr>
          <w:sz w:val="24"/>
        </w:rPr>
        <w:t xml:space="preserve">Supporting </w:t>
      </w:r>
      <w:r w:rsidR="00935456">
        <w:rPr>
          <w:sz w:val="24"/>
        </w:rPr>
        <w:t xml:space="preserve">recruitment and </w:t>
      </w:r>
      <w:r w:rsidRPr="000F282D">
        <w:rPr>
          <w:sz w:val="24"/>
        </w:rPr>
        <w:t>retention</w:t>
      </w:r>
      <w:r w:rsidR="002D2B2C">
        <w:rPr>
          <w:sz w:val="24"/>
        </w:rPr>
        <w:t>.</w:t>
      </w:r>
      <w:r w:rsidRPr="000F282D">
        <w:rPr>
          <w:sz w:val="24"/>
        </w:rPr>
        <w:t xml:space="preserve"> </w:t>
      </w:r>
    </w:p>
    <w:p w14:paraId="09A3C79F" w14:textId="39D5F422" w:rsidR="00F02C16" w:rsidRPr="000F282D" w:rsidRDefault="00F02C16" w:rsidP="00F41C9D">
      <w:pPr>
        <w:pStyle w:val="BodyText"/>
        <w:numPr>
          <w:ilvl w:val="0"/>
          <w:numId w:val="41"/>
        </w:numPr>
        <w:tabs>
          <w:tab w:val="num" w:pos="4679"/>
        </w:tabs>
        <w:spacing w:line="240" w:lineRule="auto"/>
        <w:rPr>
          <w:sz w:val="24"/>
        </w:rPr>
      </w:pPr>
      <w:r w:rsidRPr="000F282D">
        <w:rPr>
          <w:sz w:val="24"/>
        </w:rPr>
        <w:t>Promoting wellbeing and improving work-life balance</w:t>
      </w:r>
      <w:r w:rsidR="002D2B2C">
        <w:rPr>
          <w:sz w:val="24"/>
        </w:rPr>
        <w:t>.</w:t>
      </w:r>
    </w:p>
    <w:p w14:paraId="6B2DD276" w14:textId="67EA6FA5" w:rsidR="00F02C16" w:rsidRPr="000F282D" w:rsidRDefault="00F02C16" w:rsidP="00F41C9D">
      <w:pPr>
        <w:pStyle w:val="BodyText"/>
        <w:numPr>
          <w:ilvl w:val="0"/>
          <w:numId w:val="41"/>
        </w:numPr>
        <w:tabs>
          <w:tab w:val="num" w:pos="4679"/>
        </w:tabs>
        <w:spacing w:line="240" w:lineRule="auto"/>
        <w:rPr>
          <w:sz w:val="24"/>
        </w:rPr>
      </w:pPr>
      <w:r w:rsidRPr="000F282D">
        <w:rPr>
          <w:sz w:val="24"/>
        </w:rPr>
        <w:t>Reducing absences and improving productivity</w:t>
      </w:r>
      <w:r w:rsidR="002D2B2C">
        <w:rPr>
          <w:sz w:val="24"/>
        </w:rPr>
        <w:t>.</w:t>
      </w:r>
      <w:r w:rsidRPr="000F282D">
        <w:rPr>
          <w:sz w:val="24"/>
        </w:rPr>
        <w:t xml:space="preserve"> </w:t>
      </w:r>
    </w:p>
    <w:p w14:paraId="57EFDF71" w14:textId="27C9EB47" w:rsidR="00F02C16" w:rsidRPr="000F282D" w:rsidRDefault="00F02C16" w:rsidP="00F41C9D">
      <w:pPr>
        <w:pStyle w:val="BodyText"/>
        <w:numPr>
          <w:ilvl w:val="0"/>
          <w:numId w:val="41"/>
        </w:numPr>
        <w:tabs>
          <w:tab w:val="num" w:pos="4679"/>
        </w:tabs>
        <w:spacing w:line="240" w:lineRule="auto"/>
        <w:rPr>
          <w:sz w:val="24"/>
        </w:rPr>
      </w:pPr>
      <w:r w:rsidRPr="000F282D">
        <w:rPr>
          <w:sz w:val="24"/>
        </w:rPr>
        <w:t xml:space="preserve">Promoting an inclusive workplace and supporting equal opportunities </w:t>
      </w:r>
      <w:r w:rsidR="005A628C">
        <w:rPr>
          <w:sz w:val="24"/>
        </w:rPr>
        <w:t>and diversity</w:t>
      </w:r>
      <w:r w:rsidR="002D2B2C">
        <w:rPr>
          <w:sz w:val="24"/>
        </w:rPr>
        <w:t>.</w:t>
      </w:r>
      <w:r w:rsidR="005A628C">
        <w:rPr>
          <w:sz w:val="24"/>
        </w:rPr>
        <w:t xml:space="preserve"> </w:t>
      </w:r>
    </w:p>
    <w:p w14:paraId="285BE584" w14:textId="62919E57" w:rsidR="00F02C16" w:rsidRPr="000F282D" w:rsidRDefault="00265A34" w:rsidP="00F41C9D">
      <w:pPr>
        <w:pStyle w:val="BodyText"/>
        <w:numPr>
          <w:ilvl w:val="0"/>
          <w:numId w:val="41"/>
        </w:numPr>
        <w:tabs>
          <w:tab w:val="num" w:pos="4679"/>
        </w:tabs>
        <w:spacing w:line="240" w:lineRule="auto"/>
        <w:rPr>
          <w:sz w:val="24"/>
        </w:rPr>
      </w:pPr>
      <w:r>
        <w:rPr>
          <w:sz w:val="24"/>
        </w:rPr>
        <w:t>Creating</w:t>
      </w:r>
      <w:r w:rsidR="00F02C16" w:rsidRPr="000F282D">
        <w:rPr>
          <w:sz w:val="24"/>
        </w:rPr>
        <w:t xml:space="preserve"> attractive workplaces</w:t>
      </w:r>
      <w:r w:rsidR="002D2B2C">
        <w:rPr>
          <w:sz w:val="24"/>
        </w:rPr>
        <w:t>.</w:t>
      </w:r>
    </w:p>
    <w:p w14:paraId="6880CF45" w14:textId="12753959" w:rsidR="00F02C16" w:rsidRPr="000F282D" w:rsidRDefault="00F02C16" w:rsidP="00F41C9D">
      <w:pPr>
        <w:pStyle w:val="BodyText"/>
        <w:numPr>
          <w:ilvl w:val="0"/>
          <w:numId w:val="41"/>
        </w:numPr>
        <w:tabs>
          <w:tab w:val="num" w:pos="4679"/>
        </w:tabs>
        <w:spacing w:line="240" w:lineRule="auto"/>
        <w:rPr>
          <w:sz w:val="24"/>
        </w:rPr>
      </w:pPr>
      <w:r w:rsidRPr="000F282D">
        <w:rPr>
          <w:sz w:val="24"/>
        </w:rPr>
        <w:t>Supporting pupil outcomes by promoting recruitment and retention of experienced staff</w:t>
      </w:r>
      <w:r w:rsidR="002D2B2C">
        <w:rPr>
          <w:sz w:val="24"/>
        </w:rPr>
        <w:t>.</w:t>
      </w:r>
    </w:p>
    <w:p w14:paraId="589B22AA" w14:textId="77777777" w:rsidR="003565E1" w:rsidRPr="003565E1" w:rsidRDefault="003565E1" w:rsidP="003C0031">
      <w:pPr>
        <w:shd w:val="clear" w:color="auto" w:fill="FFFFFF"/>
        <w:spacing w:after="75"/>
        <w:rPr>
          <w:rFonts w:ascii="Arial" w:hAnsi="Arial" w:cs="Arial"/>
          <w:color w:val="0B0C0C"/>
          <w:lang w:eastAsia="en-GB"/>
        </w:rPr>
      </w:pPr>
    </w:p>
    <w:p w14:paraId="0E815DEA" w14:textId="0D03CBE3" w:rsidR="001B126C" w:rsidRPr="00BF63EA" w:rsidRDefault="00482566" w:rsidP="00C839F1">
      <w:pPr>
        <w:pStyle w:val="BodyText"/>
        <w:tabs>
          <w:tab w:val="num" w:pos="4679"/>
        </w:tabs>
        <w:jc w:val="left"/>
        <w:rPr>
          <w:sz w:val="24"/>
        </w:rPr>
      </w:pPr>
      <w:r>
        <w:rPr>
          <w:sz w:val="24"/>
        </w:rPr>
        <w:t>As an employer, we</w:t>
      </w:r>
      <w:r w:rsidR="00500A47" w:rsidRPr="00BF63EA">
        <w:rPr>
          <w:sz w:val="24"/>
        </w:rPr>
        <w:t xml:space="preserve"> </w:t>
      </w:r>
      <w:r w:rsidR="001B126C" w:rsidRPr="00BF63EA">
        <w:rPr>
          <w:sz w:val="24"/>
        </w:rPr>
        <w:t>encourag</w:t>
      </w:r>
      <w:r w:rsidR="00655D5E">
        <w:rPr>
          <w:sz w:val="24"/>
        </w:rPr>
        <w:t>e</w:t>
      </w:r>
      <w:r w:rsidR="0012176E">
        <w:rPr>
          <w:sz w:val="24"/>
        </w:rPr>
        <w:t xml:space="preserve"> flexible working opportunities and will seek to support</w:t>
      </w:r>
      <w:r w:rsidR="001B126C" w:rsidRPr="00BF63EA">
        <w:rPr>
          <w:sz w:val="24"/>
        </w:rPr>
        <w:t xml:space="preserve"> </w:t>
      </w:r>
      <w:r w:rsidR="00313E07" w:rsidRPr="00BF63EA">
        <w:rPr>
          <w:sz w:val="24"/>
        </w:rPr>
        <w:t xml:space="preserve">employees </w:t>
      </w:r>
      <w:r w:rsidR="0070638F">
        <w:rPr>
          <w:sz w:val="24"/>
        </w:rPr>
        <w:t>to enab</w:t>
      </w:r>
      <w:r w:rsidR="00646C50">
        <w:rPr>
          <w:sz w:val="24"/>
        </w:rPr>
        <w:t>le successful requests for flexible working.</w:t>
      </w:r>
    </w:p>
    <w:p w14:paraId="05D09E36" w14:textId="77777777" w:rsidR="00782137" w:rsidRDefault="00782137" w:rsidP="00782137">
      <w:pPr>
        <w:pStyle w:val="BodyText"/>
        <w:rPr>
          <w:rFonts w:eastAsia="Calibri"/>
          <w:sz w:val="24"/>
        </w:rPr>
      </w:pPr>
    </w:p>
    <w:p w14:paraId="41412BF5" w14:textId="77777777" w:rsidR="00320542" w:rsidRDefault="00320542" w:rsidP="00782137">
      <w:pPr>
        <w:pStyle w:val="BodyText"/>
        <w:rPr>
          <w:rFonts w:eastAsia="Calibri"/>
          <w:sz w:val="24"/>
        </w:rPr>
      </w:pPr>
    </w:p>
    <w:p w14:paraId="45B7804C" w14:textId="77777777" w:rsidR="00320542" w:rsidRDefault="00320542" w:rsidP="00782137">
      <w:pPr>
        <w:pStyle w:val="BodyText"/>
        <w:rPr>
          <w:rFonts w:eastAsia="Calibri"/>
          <w:sz w:val="24"/>
        </w:rPr>
      </w:pPr>
    </w:p>
    <w:p w14:paraId="1D849FEB" w14:textId="77777777" w:rsidR="00320542" w:rsidRDefault="00320542" w:rsidP="00782137">
      <w:pPr>
        <w:pStyle w:val="BodyText"/>
        <w:rPr>
          <w:rFonts w:eastAsia="Calibri"/>
          <w:sz w:val="24"/>
        </w:rPr>
      </w:pPr>
    </w:p>
    <w:p w14:paraId="1309839B" w14:textId="77777777" w:rsidR="00320542" w:rsidRDefault="00320542" w:rsidP="00782137">
      <w:pPr>
        <w:pStyle w:val="BodyText"/>
        <w:rPr>
          <w:rFonts w:eastAsia="Calibri"/>
          <w:sz w:val="24"/>
        </w:rPr>
      </w:pPr>
    </w:p>
    <w:p w14:paraId="7D8250CB" w14:textId="77777777" w:rsidR="00320542" w:rsidRDefault="00320542" w:rsidP="00782137">
      <w:pPr>
        <w:pStyle w:val="BodyText"/>
        <w:rPr>
          <w:rFonts w:eastAsia="Calibri"/>
          <w:sz w:val="24"/>
        </w:rPr>
      </w:pPr>
    </w:p>
    <w:p w14:paraId="07E00F76" w14:textId="77777777" w:rsidR="00320542" w:rsidRDefault="00320542" w:rsidP="00782137">
      <w:pPr>
        <w:pStyle w:val="BodyText"/>
        <w:rPr>
          <w:rFonts w:eastAsia="Calibri"/>
          <w:sz w:val="24"/>
        </w:rPr>
      </w:pPr>
    </w:p>
    <w:p w14:paraId="27162C0E" w14:textId="77777777" w:rsidR="00320542" w:rsidRDefault="00320542" w:rsidP="00782137">
      <w:pPr>
        <w:pStyle w:val="BodyText"/>
        <w:rPr>
          <w:rFonts w:eastAsia="Calibri"/>
          <w:sz w:val="24"/>
        </w:rPr>
      </w:pPr>
    </w:p>
    <w:p w14:paraId="2292D640" w14:textId="77777777" w:rsidR="00320542" w:rsidRDefault="00320542" w:rsidP="00782137">
      <w:pPr>
        <w:pStyle w:val="BodyText"/>
        <w:rPr>
          <w:rFonts w:eastAsia="Calibri"/>
          <w:sz w:val="24"/>
        </w:rPr>
      </w:pPr>
    </w:p>
    <w:p w14:paraId="1D426E6D" w14:textId="77777777" w:rsidR="00320542" w:rsidRDefault="00320542" w:rsidP="00782137">
      <w:pPr>
        <w:pStyle w:val="BodyText"/>
        <w:rPr>
          <w:rFonts w:eastAsia="Calibri"/>
          <w:sz w:val="24"/>
        </w:rPr>
      </w:pPr>
    </w:p>
    <w:p w14:paraId="17582345" w14:textId="77777777" w:rsidR="00320542" w:rsidRDefault="00320542" w:rsidP="00782137">
      <w:pPr>
        <w:pStyle w:val="BodyText"/>
        <w:rPr>
          <w:rFonts w:eastAsia="Calibri"/>
          <w:sz w:val="24"/>
        </w:rPr>
      </w:pPr>
    </w:p>
    <w:p w14:paraId="4E783067" w14:textId="77777777" w:rsidR="00320542" w:rsidRDefault="00320542" w:rsidP="00782137">
      <w:pPr>
        <w:pStyle w:val="BodyText"/>
        <w:rPr>
          <w:rFonts w:eastAsia="Calibri"/>
          <w:sz w:val="24"/>
        </w:rPr>
      </w:pPr>
    </w:p>
    <w:p w14:paraId="6CEEF28D" w14:textId="77777777" w:rsidR="00320542" w:rsidRPr="00BF63EA" w:rsidRDefault="00320542" w:rsidP="00782137">
      <w:pPr>
        <w:pStyle w:val="BodyText"/>
        <w:rPr>
          <w:rFonts w:eastAsia="Calibri"/>
          <w:sz w:val="24"/>
        </w:rPr>
      </w:pPr>
    </w:p>
    <w:p w14:paraId="10EA13B0" w14:textId="003CA00F" w:rsidR="00DE7E81" w:rsidRPr="008D0AA1" w:rsidRDefault="00782137" w:rsidP="00320542">
      <w:pPr>
        <w:pStyle w:val="Heading1"/>
        <w:rPr>
          <w:rFonts w:ascii="Arial" w:hAnsi="Arial" w:cs="Arial"/>
          <w:b/>
          <w:bCs/>
          <w:color w:val="1E5E8F"/>
        </w:rPr>
      </w:pPr>
      <w:bookmarkStart w:id="1" w:name="_Toc144711861"/>
      <w:r w:rsidRPr="008D0AA1">
        <w:rPr>
          <w:rFonts w:ascii="Arial" w:hAnsi="Arial" w:cs="Arial"/>
          <w:b/>
          <w:bCs/>
          <w:color w:val="1E5E8F"/>
        </w:rPr>
        <w:lastRenderedPageBreak/>
        <w:t>Guiding principles underpinning this policy</w:t>
      </w:r>
      <w:bookmarkEnd w:id="1"/>
    </w:p>
    <w:p w14:paraId="072D3C70" w14:textId="77777777" w:rsidR="008D0AA1" w:rsidRPr="008D0AA1" w:rsidRDefault="008D0AA1" w:rsidP="008D0AA1"/>
    <w:p w14:paraId="6C3B0CBE" w14:textId="5DF4E0A3" w:rsidR="009F0B58" w:rsidRPr="00DE7E81" w:rsidRDefault="009F0B58" w:rsidP="00DE7E81">
      <w:pPr>
        <w:pStyle w:val="BodyText"/>
        <w:ind w:left="-142"/>
        <w:rPr>
          <w:b/>
          <w:bCs/>
          <w:sz w:val="24"/>
        </w:rPr>
      </w:pPr>
      <w:r w:rsidRPr="00DE7E81">
        <w:rPr>
          <w:i/>
          <w:iCs/>
          <w:sz w:val="24"/>
        </w:rPr>
        <w:t xml:space="preserve">[Amend this section as appropriate – the ideas listed reflect best practice in implementing flexible working </w:t>
      </w:r>
      <w:r w:rsidR="00DE7E81">
        <w:rPr>
          <w:i/>
          <w:iCs/>
          <w:sz w:val="24"/>
        </w:rPr>
        <w:t xml:space="preserve">effectively </w:t>
      </w:r>
      <w:r w:rsidRPr="00DE7E81">
        <w:rPr>
          <w:i/>
          <w:iCs/>
          <w:sz w:val="24"/>
        </w:rPr>
        <w:t>in schools</w:t>
      </w:r>
      <w:r w:rsidR="002E1B5A">
        <w:rPr>
          <w:i/>
          <w:iCs/>
          <w:sz w:val="24"/>
        </w:rPr>
        <w:t>/ settings and trusts</w:t>
      </w:r>
      <w:r w:rsidR="005E6FB1">
        <w:rPr>
          <w:i/>
          <w:iCs/>
          <w:sz w:val="24"/>
        </w:rPr>
        <w:t>.</w:t>
      </w:r>
      <w:r w:rsidRPr="00DE7E81">
        <w:rPr>
          <w:i/>
          <w:iCs/>
          <w:sz w:val="24"/>
        </w:rPr>
        <w:t>]</w:t>
      </w:r>
    </w:p>
    <w:p w14:paraId="07874A53" w14:textId="77777777" w:rsidR="009F0B58" w:rsidRPr="00BF63EA" w:rsidRDefault="009F0B58" w:rsidP="009F0B58">
      <w:pPr>
        <w:pStyle w:val="BodyText"/>
        <w:rPr>
          <w:b/>
          <w:bCs/>
          <w:sz w:val="24"/>
        </w:rPr>
      </w:pPr>
    </w:p>
    <w:p w14:paraId="615D2AA4" w14:textId="0CF49C41" w:rsidR="000A1778" w:rsidRPr="003C0031" w:rsidRDefault="00536625" w:rsidP="153C5F60">
      <w:pPr>
        <w:pStyle w:val="BodyText"/>
        <w:numPr>
          <w:ilvl w:val="0"/>
          <w:numId w:val="16"/>
        </w:numPr>
        <w:tabs>
          <w:tab w:val="num" w:pos="142"/>
        </w:tabs>
        <w:jc w:val="left"/>
        <w:rPr>
          <w:sz w:val="24"/>
        </w:rPr>
      </w:pPr>
      <w:r w:rsidRPr="153C5F60">
        <w:rPr>
          <w:b/>
          <w:bCs/>
          <w:sz w:val="24"/>
        </w:rPr>
        <w:t>Pupil outcomes and supporting pupils</w:t>
      </w:r>
      <w:r w:rsidRPr="153C5F60">
        <w:rPr>
          <w:sz w:val="24"/>
        </w:rPr>
        <w:t xml:space="preserve">: </w:t>
      </w:r>
      <w:r w:rsidR="000F64A4">
        <w:rPr>
          <w:sz w:val="24"/>
        </w:rPr>
        <w:t>w</w:t>
      </w:r>
      <w:r w:rsidR="00530252" w:rsidRPr="153C5F60">
        <w:rPr>
          <w:sz w:val="24"/>
        </w:rPr>
        <w:t xml:space="preserve">e </w:t>
      </w:r>
      <w:r w:rsidR="00014240" w:rsidRPr="153C5F60">
        <w:rPr>
          <w:sz w:val="24"/>
        </w:rPr>
        <w:t xml:space="preserve">are committed to supporting flexible working and </w:t>
      </w:r>
      <w:r w:rsidR="00530252" w:rsidRPr="153C5F60">
        <w:rPr>
          <w:sz w:val="24"/>
        </w:rPr>
        <w:t>will consider each request on a case-by-case basis</w:t>
      </w:r>
      <w:r w:rsidR="00A03290">
        <w:rPr>
          <w:sz w:val="24"/>
        </w:rPr>
        <w:t xml:space="preserve">, while ensuring that we continue to prioritise </w:t>
      </w:r>
      <w:r w:rsidR="00530252" w:rsidRPr="153C5F60">
        <w:rPr>
          <w:sz w:val="24"/>
        </w:rPr>
        <w:t>the support we provide to our pupils in school.</w:t>
      </w:r>
    </w:p>
    <w:p w14:paraId="7EB0DD35" w14:textId="6E3D8CC4" w:rsidR="00782137" w:rsidRPr="00BF63EA" w:rsidRDefault="00782137" w:rsidP="00782137">
      <w:pPr>
        <w:pStyle w:val="BodyText"/>
        <w:numPr>
          <w:ilvl w:val="0"/>
          <w:numId w:val="16"/>
        </w:numPr>
        <w:tabs>
          <w:tab w:val="num" w:pos="142"/>
        </w:tabs>
        <w:jc w:val="left"/>
        <w:rPr>
          <w:sz w:val="24"/>
        </w:rPr>
      </w:pPr>
      <w:r w:rsidRPr="00BF63EA">
        <w:rPr>
          <w:b/>
          <w:sz w:val="24"/>
        </w:rPr>
        <w:t>Leadership</w:t>
      </w:r>
      <w:r w:rsidRPr="00BF63EA">
        <w:rPr>
          <w:sz w:val="24"/>
        </w:rPr>
        <w:t xml:space="preserve">: </w:t>
      </w:r>
      <w:r w:rsidR="000F64A4">
        <w:rPr>
          <w:sz w:val="24"/>
        </w:rPr>
        <w:t>o</w:t>
      </w:r>
      <w:r w:rsidR="00935456">
        <w:rPr>
          <w:sz w:val="24"/>
        </w:rPr>
        <w:t>ur</w:t>
      </w:r>
      <w:r w:rsidRPr="00BF63EA">
        <w:rPr>
          <w:sz w:val="24"/>
        </w:rPr>
        <w:t xml:space="preserve"> leadership team</w:t>
      </w:r>
      <w:r w:rsidR="00935456">
        <w:rPr>
          <w:sz w:val="24"/>
        </w:rPr>
        <w:t xml:space="preserve"> and governors/trustees</w:t>
      </w:r>
      <w:r w:rsidRPr="00BF63EA">
        <w:rPr>
          <w:sz w:val="24"/>
        </w:rPr>
        <w:t xml:space="preserve"> </w:t>
      </w:r>
      <w:r w:rsidR="00935456" w:rsidRPr="00DE7E81">
        <w:rPr>
          <w:i/>
          <w:iCs/>
          <w:sz w:val="24"/>
        </w:rPr>
        <w:t>[</w:t>
      </w:r>
      <w:r w:rsidR="00935456">
        <w:rPr>
          <w:i/>
          <w:iCs/>
          <w:sz w:val="24"/>
        </w:rPr>
        <w:t>a</w:t>
      </w:r>
      <w:r w:rsidR="00935456" w:rsidRPr="00DE7E81">
        <w:rPr>
          <w:i/>
          <w:iCs/>
          <w:sz w:val="24"/>
        </w:rPr>
        <w:t>mend as appropriate</w:t>
      </w:r>
      <w:r w:rsidR="00935456">
        <w:rPr>
          <w:i/>
          <w:iCs/>
          <w:sz w:val="24"/>
        </w:rPr>
        <w:t>]</w:t>
      </w:r>
      <w:r w:rsidR="003C0031">
        <w:rPr>
          <w:i/>
          <w:iCs/>
          <w:sz w:val="24"/>
        </w:rPr>
        <w:t xml:space="preserve"> </w:t>
      </w:r>
      <w:r w:rsidR="00535238">
        <w:rPr>
          <w:sz w:val="24"/>
        </w:rPr>
        <w:t>are</w:t>
      </w:r>
      <w:r w:rsidRPr="00BF63EA">
        <w:rPr>
          <w:sz w:val="24"/>
        </w:rPr>
        <w:t xml:space="preserve"> committed to</w:t>
      </w:r>
      <w:r w:rsidR="00935456">
        <w:rPr>
          <w:sz w:val="24"/>
        </w:rPr>
        <w:t xml:space="preserve"> embracing and</w:t>
      </w:r>
      <w:r w:rsidRPr="00BF63EA">
        <w:rPr>
          <w:sz w:val="24"/>
        </w:rPr>
        <w:t xml:space="preserve"> supporting flexible working. Flexible working is a core part of the school, supporting its values and objectives, and</w:t>
      </w:r>
      <w:r>
        <w:rPr>
          <w:sz w:val="24"/>
        </w:rPr>
        <w:t xml:space="preserve"> ensure</w:t>
      </w:r>
      <w:r w:rsidR="003E635F">
        <w:rPr>
          <w:sz w:val="24"/>
        </w:rPr>
        <w:t>s</w:t>
      </w:r>
      <w:r>
        <w:rPr>
          <w:sz w:val="24"/>
        </w:rPr>
        <w:t xml:space="preserve"> it</w:t>
      </w:r>
      <w:r w:rsidRPr="00BF63EA">
        <w:rPr>
          <w:sz w:val="24"/>
        </w:rPr>
        <w:t xml:space="preserve"> reflects the working lives of families and the communities it serves.</w:t>
      </w:r>
    </w:p>
    <w:p w14:paraId="5A3FAADA" w14:textId="57B4DD38" w:rsidR="00674C26" w:rsidRPr="003A691A" w:rsidRDefault="00782137">
      <w:pPr>
        <w:pStyle w:val="BodyText"/>
        <w:numPr>
          <w:ilvl w:val="0"/>
          <w:numId w:val="16"/>
        </w:numPr>
        <w:jc w:val="left"/>
        <w:rPr>
          <w:sz w:val="24"/>
        </w:rPr>
      </w:pPr>
      <w:r w:rsidRPr="003A691A">
        <w:rPr>
          <w:b/>
          <w:sz w:val="24"/>
        </w:rPr>
        <w:t>Trust and fairness</w:t>
      </w:r>
      <w:r w:rsidRPr="003A691A">
        <w:rPr>
          <w:sz w:val="24"/>
        </w:rPr>
        <w:t>: we are committed to open conversations about flexible working and considering all requests fairly by following the process as set out in this policy</w:t>
      </w:r>
      <w:r w:rsidR="007A4D8E">
        <w:rPr>
          <w:sz w:val="24"/>
        </w:rPr>
        <w:t>,</w:t>
      </w:r>
      <w:r w:rsidR="008D2BD9" w:rsidRPr="008D2BD9">
        <w:t xml:space="preserve"> </w:t>
      </w:r>
      <w:r w:rsidR="008D2BD9" w:rsidRPr="008D2BD9">
        <w:rPr>
          <w:sz w:val="24"/>
        </w:rPr>
        <w:t>a</w:t>
      </w:r>
      <w:r w:rsidR="008D2BD9" w:rsidRPr="008D2BD9">
        <w:rPr>
          <w:rStyle w:val="cf01"/>
          <w:rFonts w:ascii="Arial" w:hAnsi="Arial" w:cs="Arial"/>
          <w:sz w:val="24"/>
          <w:szCs w:val="24"/>
        </w:rPr>
        <w:t>lthough in some situations it may not be possible to permit a request for flexible working</w:t>
      </w:r>
      <w:r w:rsidRPr="008D2BD9">
        <w:rPr>
          <w:sz w:val="24"/>
        </w:rPr>
        <w:t xml:space="preserve">. </w:t>
      </w:r>
      <w:r w:rsidRPr="003A691A">
        <w:rPr>
          <w:sz w:val="24"/>
        </w:rPr>
        <w:t xml:space="preserve">Staff working flexibly, or seeking to work flexibly, will receive fair treatment regardless of their agreed/ contractual working arrangements. </w:t>
      </w:r>
      <w:r w:rsidR="002626C3">
        <w:rPr>
          <w:sz w:val="24"/>
        </w:rPr>
        <w:t>All requests will be treated carefully and with sensitivity</w:t>
      </w:r>
      <w:r w:rsidR="00F37FB8">
        <w:rPr>
          <w:sz w:val="24"/>
        </w:rPr>
        <w:t xml:space="preserve">, </w:t>
      </w:r>
      <w:proofErr w:type="gramStart"/>
      <w:r w:rsidR="00F37FB8">
        <w:rPr>
          <w:sz w:val="24"/>
        </w:rPr>
        <w:t>taking into account</w:t>
      </w:r>
      <w:proofErr w:type="gramEnd"/>
      <w:r w:rsidR="00F37FB8">
        <w:rPr>
          <w:sz w:val="24"/>
        </w:rPr>
        <w:t xml:space="preserve"> promoting equality.</w:t>
      </w:r>
    </w:p>
    <w:p w14:paraId="18E92FB1" w14:textId="0FBB2740" w:rsidR="00782137" w:rsidRPr="00BF63EA" w:rsidRDefault="00782137" w:rsidP="00782137">
      <w:pPr>
        <w:numPr>
          <w:ilvl w:val="0"/>
          <w:numId w:val="16"/>
        </w:numPr>
        <w:rPr>
          <w:rFonts w:ascii="Arial" w:eastAsia="Calibri" w:hAnsi="Arial" w:cs="Arial"/>
        </w:rPr>
      </w:pPr>
      <w:r w:rsidRPr="00BF63EA">
        <w:rPr>
          <w:rFonts w:ascii="Arial" w:hAnsi="Arial" w:cs="Arial"/>
          <w:b/>
        </w:rPr>
        <w:t>Whole</w:t>
      </w:r>
      <w:r w:rsidRPr="00BF63EA">
        <w:rPr>
          <w:rFonts w:ascii="Arial" w:hAnsi="Arial" w:cs="Arial"/>
          <w:b/>
          <w:bCs/>
        </w:rPr>
        <w:t xml:space="preserve">-school approach: </w:t>
      </w:r>
      <w:r w:rsidR="00BF1699" w:rsidRPr="00BF1699">
        <w:rPr>
          <w:rFonts w:ascii="Arial" w:hAnsi="Arial" w:cs="Arial"/>
        </w:rPr>
        <w:t>w</w:t>
      </w:r>
      <w:r w:rsidRPr="00BF1699">
        <w:rPr>
          <w:rFonts w:ascii="Arial" w:hAnsi="Arial" w:cs="Arial"/>
        </w:rPr>
        <w:t>e</w:t>
      </w:r>
      <w:r w:rsidRPr="00BF63EA">
        <w:rPr>
          <w:rFonts w:ascii="Arial" w:hAnsi="Arial" w:cs="Arial"/>
        </w:rPr>
        <w:t xml:space="preserve"> take a proactive approach </w:t>
      </w:r>
      <w:r w:rsidR="00112CD8">
        <w:rPr>
          <w:rFonts w:ascii="Arial" w:hAnsi="Arial" w:cs="Arial"/>
        </w:rPr>
        <w:t>that works for the whole school</w:t>
      </w:r>
      <w:r w:rsidR="00AC6193">
        <w:rPr>
          <w:rFonts w:ascii="Arial" w:hAnsi="Arial" w:cs="Arial"/>
        </w:rPr>
        <w:t xml:space="preserve">. This </w:t>
      </w:r>
      <w:r w:rsidR="00B650B8">
        <w:rPr>
          <w:rFonts w:ascii="Arial" w:hAnsi="Arial" w:cs="Arial"/>
        </w:rPr>
        <w:t xml:space="preserve">includes </w:t>
      </w:r>
      <w:r w:rsidR="00B13766">
        <w:rPr>
          <w:rFonts w:ascii="Arial" w:hAnsi="Arial" w:cs="Arial"/>
        </w:rPr>
        <w:t xml:space="preserve">an annual process for requesting flexible working and </w:t>
      </w:r>
      <w:r w:rsidR="00E36C7A">
        <w:rPr>
          <w:rFonts w:ascii="Arial" w:hAnsi="Arial" w:cs="Arial"/>
        </w:rPr>
        <w:t xml:space="preserve">preventing </w:t>
      </w:r>
      <w:r w:rsidR="006F29C1">
        <w:rPr>
          <w:rFonts w:ascii="Arial" w:hAnsi="Arial" w:cs="Arial"/>
        </w:rPr>
        <w:t>any negative impact on other staff.</w:t>
      </w:r>
    </w:p>
    <w:p w14:paraId="44D74595" w14:textId="28B7050B" w:rsidR="00782137" w:rsidRPr="00BF63EA" w:rsidRDefault="00782137" w:rsidP="00782137">
      <w:pPr>
        <w:pStyle w:val="BodyText"/>
        <w:numPr>
          <w:ilvl w:val="0"/>
          <w:numId w:val="16"/>
        </w:numPr>
        <w:jc w:val="left"/>
        <w:rPr>
          <w:sz w:val="24"/>
        </w:rPr>
      </w:pPr>
      <w:r w:rsidRPr="00BF63EA">
        <w:rPr>
          <w:b/>
          <w:sz w:val="24"/>
        </w:rPr>
        <w:t>Flexible hiring</w:t>
      </w:r>
      <w:r w:rsidRPr="00BF63EA">
        <w:rPr>
          <w:sz w:val="24"/>
        </w:rPr>
        <w:t xml:space="preserve">: we </w:t>
      </w:r>
      <w:r w:rsidR="009E65B4">
        <w:rPr>
          <w:sz w:val="24"/>
        </w:rPr>
        <w:t>specify</w:t>
      </w:r>
      <w:r w:rsidRPr="00BF63EA">
        <w:rPr>
          <w:sz w:val="24"/>
        </w:rPr>
        <w:t xml:space="preserve"> in all job adverts which types of flexible working are available for a role.</w:t>
      </w:r>
      <w:r w:rsidR="005D5592">
        <w:rPr>
          <w:sz w:val="24"/>
        </w:rPr>
        <w:t xml:space="preserve"> We welcome conversations about flexible working before/at interview.</w:t>
      </w:r>
    </w:p>
    <w:p w14:paraId="11954C62" w14:textId="06900F7B" w:rsidR="00782137" w:rsidRPr="00BF63EA" w:rsidRDefault="00782137" w:rsidP="00782137">
      <w:pPr>
        <w:pStyle w:val="BodyText"/>
        <w:numPr>
          <w:ilvl w:val="0"/>
          <w:numId w:val="16"/>
        </w:numPr>
        <w:jc w:val="left"/>
        <w:rPr>
          <w:sz w:val="24"/>
        </w:rPr>
      </w:pPr>
      <w:r w:rsidRPr="00BF63EA">
        <w:rPr>
          <w:b/>
          <w:sz w:val="24"/>
        </w:rPr>
        <w:t>Flexible progression</w:t>
      </w:r>
      <w:r w:rsidRPr="00BF63EA">
        <w:rPr>
          <w:sz w:val="24"/>
        </w:rPr>
        <w:t>: we support flexible working at every level and all stages of a career</w:t>
      </w:r>
      <w:r w:rsidR="00A81B60">
        <w:rPr>
          <w:sz w:val="24"/>
        </w:rPr>
        <w:t>, i</w:t>
      </w:r>
      <w:r w:rsidR="00E81A33">
        <w:rPr>
          <w:sz w:val="24"/>
        </w:rPr>
        <w:t xml:space="preserve">ncluding </w:t>
      </w:r>
      <w:r w:rsidR="007408A1">
        <w:rPr>
          <w:sz w:val="24"/>
        </w:rPr>
        <w:t>pro</w:t>
      </w:r>
      <w:r w:rsidR="002D2335">
        <w:rPr>
          <w:sz w:val="24"/>
        </w:rPr>
        <w:t>motion and moving to a new role</w:t>
      </w:r>
      <w:r w:rsidR="00534D5C">
        <w:rPr>
          <w:sz w:val="24"/>
        </w:rPr>
        <w:t xml:space="preserve"> if you are already working flexibly</w:t>
      </w:r>
      <w:r w:rsidRPr="00BF63EA">
        <w:rPr>
          <w:sz w:val="24"/>
        </w:rPr>
        <w:t>.</w:t>
      </w:r>
    </w:p>
    <w:p w14:paraId="6D7729AE" w14:textId="5E72B469" w:rsidR="00F3581A" w:rsidRDefault="006369AD" w:rsidP="00C839F1">
      <w:pPr>
        <w:pStyle w:val="BodyText"/>
        <w:numPr>
          <w:ilvl w:val="0"/>
          <w:numId w:val="16"/>
        </w:numPr>
        <w:jc w:val="left"/>
        <w:rPr>
          <w:sz w:val="24"/>
        </w:rPr>
      </w:pPr>
      <w:r>
        <w:rPr>
          <w:b/>
          <w:sz w:val="24"/>
        </w:rPr>
        <w:t>Inclusion and fair treatment of those working flexibly</w:t>
      </w:r>
      <w:r w:rsidRPr="006369AD">
        <w:rPr>
          <w:sz w:val="24"/>
        </w:rPr>
        <w:t>:</w:t>
      </w:r>
      <w:r>
        <w:rPr>
          <w:sz w:val="24"/>
        </w:rPr>
        <w:t xml:space="preserve"> </w:t>
      </w:r>
      <w:r w:rsidR="000F64A4">
        <w:rPr>
          <w:sz w:val="24"/>
        </w:rPr>
        <w:t>w</w:t>
      </w:r>
      <w:r>
        <w:rPr>
          <w:sz w:val="24"/>
        </w:rPr>
        <w:t xml:space="preserve">e </w:t>
      </w:r>
      <w:r w:rsidR="00642886">
        <w:rPr>
          <w:sz w:val="24"/>
        </w:rPr>
        <w:t xml:space="preserve">ensure </w:t>
      </w:r>
      <w:r w:rsidR="004D7966">
        <w:rPr>
          <w:sz w:val="24"/>
        </w:rPr>
        <w:t xml:space="preserve">those working flexibly </w:t>
      </w:r>
      <w:r w:rsidR="00AA2EEB">
        <w:rPr>
          <w:sz w:val="24"/>
        </w:rPr>
        <w:t>are effectively embedded in the staff community</w:t>
      </w:r>
      <w:r w:rsidR="006D0A2E">
        <w:rPr>
          <w:sz w:val="24"/>
        </w:rPr>
        <w:t xml:space="preserve">. We will </w:t>
      </w:r>
      <w:r w:rsidR="002B1300">
        <w:rPr>
          <w:sz w:val="24"/>
        </w:rPr>
        <w:t xml:space="preserve">ensure that </w:t>
      </w:r>
      <w:r w:rsidR="007D224B">
        <w:rPr>
          <w:sz w:val="24"/>
        </w:rPr>
        <w:t xml:space="preserve">conversations take place around </w:t>
      </w:r>
      <w:r w:rsidR="003B3663">
        <w:rPr>
          <w:sz w:val="24"/>
        </w:rPr>
        <w:t xml:space="preserve">expectations </w:t>
      </w:r>
      <w:r w:rsidR="007D224B">
        <w:rPr>
          <w:sz w:val="24"/>
        </w:rPr>
        <w:t xml:space="preserve">for attendance at </w:t>
      </w:r>
      <w:r w:rsidR="009E30CC">
        <w:rPr>
          <w:sz w:val="24"/>
        </w:rPr>
        <w:t xml:space="preserve">INSET Days, </w:t>
      </w:r>
      <w:r w:rsidR="58E8CA69" w:rsidRPr="197BD440">
        <w:rPr>
          <w:sz w:val="24"/>
        </w:rPr>
        <w:t>parents'</w:t>
      </w:r>
      <w:r w:rsidR="009E30CC">
        <w:rPr>
          <w:sz w:val="24"/>
        </w:rPr>
        <w:t xml:space="preserve"> evenings, CPD and </w:t>
      </w:r>
      <w:r w:rsidR="00731707">
        <w:rPr>
          <w:sz w:val="24"/>
        </w:rPr>
        <w:t>responsibilities around other duties</w:t>
      </w:r>
      <w:r w:rsidR="3A698E0D" w:rsidRPr="197BD440">
        <w:rPr>
          <w:sz w:val="24"/>
        </w:rPr>
        <w:t>, considering the needs of those working part</w:t>
      </w:r>
      <w:r w:rsidR="00265A34">
        <w:rPr>
          <w:sz w:val="24"/>
        </w:rPr>
        <w:t xml:space="preserve"> t</w:t>
      </w:r>
      <w:r w:rsidR="3A698E0D" w:rsidRPr="197BD440">
        <w:rPr>
          <w:sz w:val="24"/>
        </w:rPr>
        <w:t>ime</w:t>
      </w:r>
      <w:r w:rsidR="004F410D">
        <w:rPr>
          <w:sz w:val="24"/>
        </w:rPr>
        <w:t xml:space="preserve">, as set out in the </w:t>
      </w:r>
      <w:hyperlink r:id="rId18" w:history="1">
        <w:r w:rsidR="004F410D" w:rsidRPr="004F410D">
          <w:rPr>
            <w:rStyle w:val="Hyperlink"/>
            <w:sz w:val="24"/>
          </w:rPr>
          <w:t>STPCD</w:t>
        </w:r>
      </w:hyperlink>
      <w:r w:rsidR="004F410D">
        <w:rPr>
          <w:sz w:val="24"/>
        </w:rPr>
        <w:t>.</w:t>
      </w:r>
    </w:p>
    <w:p w14:paraId="0D836B79" w14:textId="77777777" w:rsidR="00320542" w:rsidRDefault="00320542" w:rsidP="00320542">
      <w:pPr>
        <w:pStyle w:val="BodyText"/>
        <w:ind w:left="862"/>
        <w:jc w:val="left"/>
        <w:rPr>
          <w:b/>
          <w:sz w:val="24"/>
        </w:rPr>
      </w:pPr>
    </w:p>
    <w:p w14:paraId="500F16D5" w14:textId="77777777" w:rsidR="00320542" w:rsidRDefault="00320542" w:rsidP="00320542">
      <w:pPr>
        <w:pStyle w:val="BodyText"/>
        <w:ind w:left="862"/>
        <w:jc w:val="left"/>
        <w:rPr>
          <w:b/>
          <w:sz w:val="24"/>
        </w:rPr>
      </w:pPr>
    </w:p>
    <w:p w14:paraId="34FA38AE" w14:textId="77777777" w:rsidR="00320542" w:rsidRPr="00336DA0" w:rsidRDefault="00320542" w:rsidP="00320542">
      <w:pPr>
        <w:pStyle w:val="BodyText"/>
        <w:ind w:left="862"/>
        <w:jc w:val="left"/>
        <w:rPr>
          <w:sz w:val="24"/>
        </w:rPr>
      </w:pPr>
    </w:p>
    <w:p w14:paraId="5BA43605" w14:textId="77777777" w:rsidR="00CA1A91" w:rsidRPr="008D0AA1" w:rsidRDefault="005F55CB" w:rsidP="00336DA0">
      <w:pPr>
        <w:pStyle w:val="Heading1"/>
        <w:rPr>
          <w:rFonts w:ascii="Arial" w:hAnsi="Arial" w:cs="Arial"/>
          <w:b/>
          <w:bCs/>
        </w:rPr>
      </w:pPr>
      <w:bookmarkStart w:id="2" w:name="_Toc144711862"/>
      <w:r w:rsidRPr="008D0AA1">
        <w:rPr>
          <w:rFonts w:ascii="Arial" w:hAnsi="Arial" w:cs="Arial"/>
          <w:b/>
          <w:bCs/>
        </w:rPr>
        <w:lastRenderedPageBreak/>
        <w:t>Types of flexible working</w:t>
      </w:r>
      <w:bookmarkEnd w:id="2"/>
    </w:p>
    <w:p w14:paraId="45B93508" w14:textId="77777777" w:rsidR="00CA1A91" w:rsidRPr="00BF63EA" w:rsidRDefault="00CA1A91" w:rsidP="00CA1A91">
      <w:pPr>
        <w:pStyle w:val="UCSTULTBoxtitle"/>
        <w:spacing w:before="60" w:after="60" w:line="288" w:lineRule="auto"/>
        <w:ind w:left="-284"/>
        <w:rPr>
          <w:color w:val="auto"/>
        </w:rPr>
      </w:pPr>
    </w:p>
    <w:p w14:paraId="345877B9" w14:textId="77777777" w:rsidR="00293B54" w:rsidRDefault="00CA1A91" w:rsidP="00C839F1">
      <w:pPr>
        <w:pStyle w:val="UCSTULTBoxtitle"/>
        <w:spacing w:before="60" w:after="60" w:line="288" w:lineRule="auto"/>
        <w:rPr>
          <w:b w:val="0"/>
          <w:color w:val="auto"/>
        </w:rPr>
      </w:pPr>
      <w:r w:rsidRPr="00BF63EA">
        <w:rPr>
          <w:b w:val="0"/>
          <w:color w:val="auto"/>
        </w:rPr>
        <w:t>The Department for Education defines flexible working as ‘arrangements which allow employees to vary the amount, timing, or location of their work’</w:t>
      </w:r>
      <w:r w:rsidR="00D11E5C" w:rsidRPr="00BF63EA">
        <w:rPr>
          <w:rStyle w:val="FootnoteReference"/>
          <w:b w:val="0"/>
          <w:color w:val="auto"/>
        </w:rPr>
        <w:footnoteReference w:id="2"/>
      </w:r>
      <w:r w:rsidRPr="00BF63EA">
        <w:rPr>
          <w:b w:val="0"/>
          <w:color w:val="auto"/>
        </w:rPr>
        <w:t xml:space="preserve">.  </w:t>
      </w:r>
    </w:p>
    <w:p w14:paraId="0D0FCD9C" w14:textId="27DD0BFD" w:rsidR="00C839F1" w:rsidRPr="00A50F1C" w:rsidRDefault="00D11E5C" w:rsidP="00C839F1">
      <w:pPr>
        <w:shd w:val="clear" w:color="auto" w:fill="FFFFFF"/>
        <w:spacing w:before="300" w:after="300"/>
        <w:rPr>
          <w:rFonts w:ascii="Arial" w:hAnsi="Arial" w:cs="Arial"/>
        </w:rPr>
      </w:pPr>
      <w:r w:rsidRPr="00A50F1C">
        <w:rPr>
          <w:rFonts w:ascii="Arial" w:hAnsi="Arial" w:cs="Arial"/>
        </w:rPr>
        <w:t>Types of</w:t>
      </w:r>
      <w:r w:rsidR="00CA1A91" w:rsidRPr="00A50F1C">
        <w:rPr>
          <w:rFonts w:ascii="Arial" w:hAnsi="Arial" w:cs="Arial"/>
        </w:rPr>
        <w:t xml:space="preserve"> flexible working include the below arrangement</w:t>
      </w:r>
      <w:r w:rsidR="006E0697" w:rsidRPr="00A50F1C">
        <w:rPr>
          <w:rFonts w:ascii="Arial" w:hAnsi="Arial" w:cs="Arial"/>
        </w:rPr>
        <w:t>s</w:t>
      </w:r>
      <w:r w:rsidRPr="00A50F1C">
        <w:rPr>
          <w:rFonts w:ascii="Arial" w:hAnsi="Arial" w:cs="Arial"/>
        </w:rPr>
        <w:t>:</w:t>
      </w:r>
    </w:p>
    <w:p w14:paraId="324F9AF0" w14:textId="77777777" w:rsidR="00C839F1" w:rsidRPr="008D0AA1" w:rsidRDefault="00CA1A91" w:rsidP="00C839F1">
      <w:pPr>
        <w:numPr>
          <w:ilvl w:val="0"/>
          <w:numId w:val="31"/>
        </w:numPr>
        <w:shd w:val="clear" w:color="auto" w:fill="FFFFFF"/>
        <w:spacing w:before="300" w:after="300"/>
        <w:rPr>
          <w:rFonts w:ascii="Arial" w:hAnsi="Arial" w:cs="Arial"/>
          <w:b/>
          <w:color w:val="1E5E8F"/>
        </w:rPr>
      </w:pPr>
      <w:r w:rsidRPr="008D0AA1">
        <w:rPr>
          <w:rFonts w:ascii="Arial" w:hAnsi="Arial" w:cs="Arial"/>
          <w:b/>
          <w:color w:val="1E5E8F"/>
        </w:rPr>
        <w:t>Part-time working</w:t>
      </w:r>
    </w:p>
    <w:p w14:paraId="61758997" w14:textId="3491F872" w:rsidR="00C839F1" w:rsidRPr="002D2B2C" w:rsidRDefault="00CA1A91" w:rsidP="002D2B2C">
      <w:pPr>
        <w:pStyle w:val="ListParagraph"/>
        <w:numPr>
          <w:ilvl w:val="0"/>
          <w:numId w:val="46"/>
        </w:numPr>
        <w:shd w:val="clear" w:color="auto" w:fill="FFFFFF" w:themeFill="background1"/>
        <w:spacing w:before="300" w:after="300"/>
        <w:rPr>
          <w:rFonts w:ascii="Arial" w:hAnsi="Arial" w:cs="Arial"/>
        </w:rPr>
      </w:pPr>
      <w:r w:rsidRPr="002D2B2C">
        <w:rPr>
          <w:rFonts w:ascii="Arial" w:hAnsi="Arial" w:cs="Arial"/>
        </w:rPr>
        <w:t>Part time</w:t>
      </w:r>
      <w:r w:rsidR="00693EB1" w:rsidRPr="002D2B2C">
        <w:rPr>
          <w:rFonts w:ascii="Arial" w:hAnsi="Arial" w:cs="Arial"/>
        </w:rPr>
        <w:t>: w</w:t>
      </w:r>
      <w:r w:rsidRPr="002D2B2C">
        <w:rPr>
          <w:rFonts w:ascii="Arial" w:hAnsi="Arial" w:cs="Arial"/>
        </w:rPr>
        <w:t>orking less than full-time hours. Employees can work full time but still have flexible work arrangements in place.</w:t>
      </w:r>
      <w:r w:rsidR="000F64A4" w:rsidRPr="002D2B2C">
        <w:rPr>
          <w:rFonts w:ascii="Arial" w:hAnsi="Arial" w:cs="Arial"/>
        </w:rPr>
        <w:br/>
      </w:r>
      <w:r w:rsidRPr="002D2B2C">
        <w:rPr>
          <w:rFonts w:ascii="Arial" w:hAnsi="Arial" w:cs="Arial"/>
        </w:rPr>
        <w:t>Job share</w:t>
      </w:r>
      <w:r w:rsidR="00693EB1" w:rsidRPr="002D2B2C">
        <w:rPr>
          <w:rFonts w:ascii="Arial" w:hAnsi="Arial" w:cs="Arial"/>
        </w:rPr>
        <w:t>: t</w:t>
      </w:r>
      <w:r w:rsidRPr="002D2B2C">
        <w:rPr>
          <w:rFonts w:ascii="Arial" w:hAnsi="Arial" w:cs="Arial"/>
        </w:rPr>
        <w:t>wo or more people doing one job and splitting the hours.</w:t>
      </w:r>
    </w:p>
    <w:p w14:paraId="752C52A6" w14:textId="19219B34" w:rsidR="00C839F1" w:rsidRPr="002D2B2C" w:rsidRDefault="00CA1A91" w:rsidP="002D2B2C">
      <w:pPr>
        <w:pStyle w:val="ListParagraph"/>
        <w:numPr>
          <w:ilvl w:val="0"/>
          <w:numId w:val="46"/>
        </w:numPr>
        <w:shd w:val="clear" w:color="auto" w:fill="FFFFFF"/>
        <w:spacing w:before="300" w:after="300"/>
        <w:rPr>
          <w:rFonts w:ascii="Arial" w:hAnsi="Arial" w:cs="Arial"/>
        </w:rPr>
      </w:pPr>
      <w:r w:rsidRPr="002D2B2C">
        <w:rPr>
          <w:rFonts w:ascii="Arial" w:hAnsi="Arial" w:cs="Arial"/>
        </w:rPr>
        <w:t>Phased retirement</w:t>
      </w:r>
      <w:r w:rsidR="00693EB1" w:rsidRPr="002D2B2C">
        <w:rPr>
          <w:rFonts w:ascii="Arial" w:hAnsi="Arial" w:cs="Arial"/>
        </w:rPr>
        <w:t>: g</w:t>
      </w:r>
      <w:r w:rsidRPr="002D2B2C">
        <w:rPr>
          <w:rFonts w:ascii="Arial" w:hAnsi="Arial" w:cs="Arial"/>
        </w:rPr>
        <w:t>radually reducing working hours and/or responsibilities to transition from full-time work to full-time retirement.</w:t>
      </w:r>
    </w:p>
    <w:p w14:paraId="406BA09E" w14:textId="77777777" w:rsidR="00C839F1" w:rsidRPr="008D0AA1" w:rsidRDefault="00CA1A91" w:rsidP="00C839F1">
      <w:pPr>
        <w:numPr>
          <w:ilvl w:val="0"/>
          <w:numId w:val="31"/>
        </w:numPr>
        <w:shd w:val="clear" w:color="auto" w:fill="FFFFFF"/>
        <w:spacing w:before="300" w:after="300"/>
        <w:rPr>
          <w:rFonts w:ascii="Arial" w:hAnsi="Arial" w:cs="Arial"/>
          <w:b/>
          <w:color w:val="1E5E8F"/>
        </w:rPr>
      </w:pPr>
      <w:r w:rsidRPr="008D0AA1">
        <w:rPr>
          <w:rFonts w:ascii="Arial" w:hAnsi="Arial" w:cs="Arial"/>
          <w:b/>
          <w:color w:val="1E5E8F"/>
        </w:rPr>
        <w:t>Varied hours</w:t>
      </w:r>
    </w:p>
    <w:p w14:paraId="5774EC99" w14:textId="21570D34" w:rsidR="00F41C9D" w:rsidRPr="002D2B2C" w:rsidRDefault="00CA1A91" w:rsidP="002D2B2C">
      <w:pPr>
        <w:pStyle w:val="ListParagraph"/>
        <w:numPr>
          <w:ilvl w:val="0"/>
          <w:numId w:val="46"/>
        </w:numPr>
        <w:shd w:val="clear" w:color="auto" w:fill="FFFFFF" w:themeFill="background1"/>
        <w:spacing w:before="300"/>
        <w:rPr>
          <w:rFonts w:ascii="Arial" w:hAnsi="Arial" w:cs="Arial"/>
        </w:rPr>
      </w:pPr>
      <w:r w:rsidRPr="002D2B2C">
        <w:rPr>
          <w:rFonts w:ascii="Arial" w:hAnsi="Arial" w:cs="Arial"/>
        </w:rPr>
        <w:t>Staggered hours</w:t>
      </w:r>
      <w:r w:rsidR="00693EB1" w:rsidRPr="002D2B2C">
        <w:rPr>
          <w:rFonts w:ascii="Arial" w:hAnsi="Arial" w:cs="Arial"/>
        </w:rPr>
        <w:t>: t</w:t>
      </w:r>
      <w:r w:rsidRPr="002D2B2C">
        <w:rPr>
          <w:rFonts w:ascii="Arial" w:hAnsi="Arial" w:cs="Arial"/>
        </w:rPr>
        <w:t xml:space="preserve">he employee has different start, </w:t>
      </w:r>
      <w:proofErr w:type="gramStart"/>
      <w:r w:rsidRPr="002D2B2C">
        <w:rPr>
          <w:rFonts w:ascii="Arial" w:hAnsi="Arial" w:cs="Arial"/>
        </w:rPr>
        <w:t>finish</w:t>
      </w:r>
      <w:proofErr w:type="gramEnd"/>
      <w:r w:rsidRPr="002D2B2C">
        <w:rPr>
          <w:rFonts w:ascii="Arial" w:hAnsi="Arial" w:cs="Arial"/>
        </w:rPr>
        <w:t xml:space="preserve"> and break times.</w:t>
      </w:r>
    </w:p>
    <w:p w14:paraId="4BF1AD3F" w14:textId="5433E76A" w:rsidR="00C839F1" w:rsidRPr="002D2B2C" w:rsidRDefault="00CA1A91" w:rsidP="002D2B2C">
      <w:pPr>
        <w:pStyle w:val="ListParagraph"/>
        <w:numPr>
          <w:ilvl w:val="0"/>
          <w:numId w:val="46"/>
        </w:numPr>
        <w:shd w:val="clear" w:color="auto" w:fill="FFFFFF"/>
        <w:spacing w:before="300"/>
        <w:rPr>
          <w:rFonts w:ascii="Arial" w:hAnsi="Arial" w:cs="Arial"/>
        </w:rPr>
      </w:pPr>
      <w:r w:rsidRPr="002D2B2C">
        <w:rPr>
          <w:rFonts w:ascii="Arial" w:hAnsi="Arial" w:cs="Arial"/>
        </w:rPr>
        <w:t>Compressed hours</w:t>
      </w:r>
      <w:r w:rsidR="00693EB1" w:rsidRPr="002D2B2C">
        <w:rPr>
          <w:rFonts w:ascii="Arial" w:hAnsi="Arial" w:cs="Arial"/>
        </w:rPr>
        <w:t>: w</w:t>
      </w:r>
      <w:r w:rsidRPr="002D2B2C">
        <w:rPr>
          <w:rFonts w:ascii="Arial" w:hAnsi="Arial" w:cs="Arial"/>
        </w:rPr>
        <w:t>orking full-time hours but over fewer days.</w:t>
      </w:r>
    </w:p>
    <w:p w14:paraId="11902F6B" w14:textId="6E6A420D" w:rsidR="00C839F1" w:rsidRPr="002D2B2C" w:rsidRDefault="00CA1A91" w:rsidP="002D2B2C">
      <w:pPr>
        <w:pStyle w:val="ListParagraph"/>
        <w:numPr>
          <w:ilvl w:val="0"/>
          <w:numId w:val="46"/>
        </w:numPr>
        <w:shd w:val="clear" w:color="auto" w:fill="FFFFFF"/>
        <w:spacing w:before="300" w:after="300"/>
        <w:rPr>
          <w:rFonts w:ascii="Arial" w:hAnsi="Arial" w:cs="Arial"/>
        </w:rPr>
      </w:pPr>
      <w:r w:rsidRPr="002D2B2C">
        <w:rPr>
          <w:rFonts w:ascii="Arial" w:hAnsi="Arial" w:cs="Arial"/>
        </w:rPr>
        <w:t>Annualised hours</w:t>
      </w:r>
      <w:r w:rsidR="00693EB1" w:rsidRPr="002D2B2C">
        <w:rPr>
          <w:rFonts w:ascii="Arial" w:hAnsi="Arial" w:cs="Arial"/>
        </w:rPr>
        <w:t>: w</w:t>
      </w:r>
      <w:r w:rsidRPr="002D2B2C">
        <w:rPr>
          <w:rFonts w:ascii="Arial" w:hAnsi="Arial" w:cs="Arial"/>
        </w:rPr>
        <w:t>orking hours spread across the year, which may include some school closure days, or where hours vary across the year to suit the school and employee.</w:t>
      </w:r>
    </w:p>
    <w:p w14:paraId="6377D411" w14:textId="2369C83A" w:rsidR="00C839F1" w:rsidRPr="008D0AA1" w:rsidRDefault="00CA1A91" w:rsidP="00E6333E">
      <w:pPr>
        <w:numPr>
          <w:ilvl w:val="0"/>
          <w:numId w:val="31"/>
        </w:numPr>
        <w:spacing w:before="300" w:after="300"/>
        <w:rPr>
          <w:rFonts w:ascii="Arial" w:hAnsi="Arial" w:cs="Arial"/>
          <w:b/>
          <w:color w:val="1E5E8F"/>
        </w:rPr>
      </w:pPr>
      <w:r w:rsidRPr="008D0AA1">
        <w:rPr>
          <w:rFonts w:ascii="Arial" w:hAnsi="Arial" w:cs="Arial"/>
          <w:b/>
          <w:color w:val="1E5E8F"/>
        </w:rPr>
        <w:t>In-year flexibility</w:t>
      </w:r>
      <w:r w:rsidR="00C839F1" w:rsidRPr="008D0AA1">
        <w:rPr>
          <w:rFonts w:ascii="Arial" w:hAnsi="Arial" w:cs="Arial"/>
          <w:b/>
          <w:color w:val="1E5E8F"/>
        </w:rPr>
        <w:t xml:space="preserve">. </w:t>
      </w:r>
      <w:r w:rsidRPr="008D0AA1">
        <w:rPr>
          <w:rFonts w:ascii="Arial" w:hAnsi="Arial" w:cs="Arial"/>
          <w:b/>
          <w:color w:val="1E5E8F"/>
        </w:rPr>
        <w:t xml:space="preserve">These types of flexible working </w:t>
      </w:r>
      <w:r w:rsidR="003E635F" w:rsidRPr="008D0AA1">
        <w:rPr>
          <w:rFonts w:ascii="Arial" w:hAnsi="Arial" w:cs="Arial"/>
          <w:b/>
          <w:color w:val="1E5E8F"/>
        </w:rPr>
        <w:t>are sometimes referred to as ‘informal’ flexibility.</w:t>
      </w:r>
    </w:p>
    <w:p w14:paraId="070F72DC" w14:textId="40CCC72C" w:rsidR="00C839F1" w:rsidRPr="002D2B2C" w:rsidRDefault="00CA1A91" w:rsidP="002D2B2C">
      <w:pPr>
        <w:pStyle w:val="ListParagraph"/>
        <w:numPr>
          <w:ilvl w:val="0"/>
          <w:numId w:val="46"/>
        </w:numPr>
        <w:spacing w:before="300" w:after="300"/>
        <w:outlineLvl w:val="3"/>
        <w:rPr>
          <w:rFonts w:ascii="Arial" w:hAnsi="Arial" w:cs="Arial"/>
        </w:rPr>
      </w:pPr>
      <w:r w:rsidRPr="002D2B2C">
        <w:rPr>
          <w:rFonts w:ascii="Arial" w:hAnsi="Arial" w:cs="Arial"/>
        </w:rPr>
        <w:t>Personal or family days</w:t>
      </w:r>
      <w:r w:rsidR="00693EB1" w:rsidRPr="002D2B2C">
        <w:rPr>
          <w:rFonts w:ascii="Arial" w:hAnsi="Arial" w:cs="Arial"/>
        </w:rPr>
        <w:t>: d</w:t>
      </w:r>
      <w:r w:rsidRPr="002D2B2C">
        <w:rPr>
          <w:rFonts w:ascii="Arial" w:hAnsi="Arial" w:cs="Arial"/>
        </w:rPr>
        <w:t>ays of authorised</w:t>
      </w:r>
      <w:r w:rsidR="00935456" w:rsidRPr="002D2B2C">
        <w:rPr>
          <w:rFonts w:ascii="Arial" w:hAnsi="Arial" w:cs="Arial"/>
        </w:rPr>
        <w:t xml:space="preserve"> paid</w:t>
      </w:r>
      <w:r w:rsidRPr="002D2B2C">
        <w:rPr>
          <w:rFonts w:ascii="Arial" w:hAnsi="Arial" w:cs="Arial"/>
        </w:rPr>
        <w:t xml:space="preserve"> leave during term time to which all employees in a school are entitled.</w:t>
      </w:r>
    </w:p>
    <w:p w14:paraId="76B61DDD" w14:textId="11CE8E3B" w:rsidR="00CA1A91" w:rsidRPr="002D2B2C" w:rsidRDefault="00CA1A91" w:rsidP="002D2B2C">
      <w:pPr>
        <w:pStyle w:val="ListParagraph"/>
        <w:numPr>
          <w:ilvl w:val="0"/>
          <w:numId w:val="46"/>
        </w:numPr>
        <w:spacing w:before="300" w:after="300"/>
        <w:outlineLvl w:val="3"/>
        <w:rPr>
          <w:rFonts w:ascii="Arial" w:hAnsi="Arial" w:cs="Arial"/>
        </w:rPr>
      </w:pPr>
      <w:r w:rsidRPr="002D2B2C">
        <w:rPr>
          <w:rFonts w:ascii="Arial" w:hAnsi="Arial" w:cs="Arial"/>
        </w:rPr>
        <w:t>Lieu time</w:t>
      </w:r>
      <w:r w:rsidR="00693EB1" w:rsidRPr="002D2B2C">
        <w:rPr>
          <w:rFonts w:ascii="Arial" w:hAnsi="Arial" w:cs="Arial"/>
        </w:rPr>
        <w:t>: p</w:t>
      </w:r>
      <w:r w:rsidRPr="002D2B2C">
        <w:rPr>
          <w:rFonts w:ascii="Arial" w:hAnsi="Arial" w:cs="Arial"/>
        </w:rPr>
        <w:t>aid time off work for having worked additional hours.</w:t>
      </w:r>
    </w:p>
    <w:p w14:paraId="1840D9B3" w14:textId="7FD68CD1" w:rsidR="00935456" w:rsidRPr="00265A34" w:rsidRDefault="00CA1A91" w:rsidP="002D2B2C">
      <w:pPr>
        <w:pStyle w:val="ListParagraph"/>
        <w:numPr>
          <w:ilvl w:val="0"/>
          <w:numId w:val="46"/>
        </w:numPr>
        <w:spacing w:before="60" w:after="60" w:line="288" w:lineRule="auto"/>
        <w:outlineLvl w:val="3"/>
        <w:rPr>
          <w:rStyle w:val="cf01"/>
          <w:rFonts w:ascii="Arial" w:hAnsi="Arial" w:cs="Arial"/>
          <w:bCs/>
          <w:sz w:val="22"/>
          <w:szCs w:val="22"/>
        </w:rPr>
      </w:pPr>
      <w:r w:rsidRPr="00265A34">
        <w:rPr>
          <w:rFonts w:ascii="Arial" w:hAnsi="Arial" w:cs="Arial"/>
        </w:rPr>
        <w:t>Home or remote working</w:t>
      </w:r>
      <w:r w:rsidR="00693EB1" w:rsidRPr="00265A34">
        <w:rPr>
          <w:rFonts w:ascii="Arial" w:hAnsi="Arial" w:cs="Arial"/>
        </w:rPr>
        <w:t>: t</w:t>
      </w:r>
      <w:r w:rsidRPr="00265A34">
        <w:rPr>
          <w:rFonts w:ascii="Arial" w:hAnsi="Arial" w:cs="Arial"/>
        </w:rPr>
        <w:t>he employee carries out work off site.</w:t>
      </w:r>
      <w:r w:rsidR="00935456" w:rsidRPr="00265A34">
        <w:rPr>
          <w:rFonts w:ascii="Arial" w:hAnsi="Arial" w:cs="Arial"/>
        </w:rPr>
        <w:t xml:space="preserve"> For example, </w:t>
      </w:r>
      <w:r w:rsidR="00935456" w:rsidRPr="00265A34">
        <w:rPr>
          <w:rStyle w:val="cf01"/>
          <w:rFonts w:ascii="Arial" w:hAnsi="Arial" w:cs="Arial"/>
          <w:sz w:val="22"/>
          <w:szCs w:val="22"/>
        </w:rPr>
        <w:t>P</w:t>
      </w:r>
      <w:r w:rsidR="00716E70" w:rsidRPr="00265A34">
        <w:rPr>
          <w:rStyle w:val="cf01"/>
          <w:rFonts w:ascii="Arial" w:hAnsi="Arial" w:cs="Arial"/>
          <w:sz w:val="22"/>
          <w:szCs w:val="22"/>
        </w:rPr>
        <w:t xml:space="preserve">lanning </w:t>
      </w:r>
      <w:r w:rsidR="00935456" w:rsidRPr="00265A34">
        <w:rPr>
          <w:rStyle w:val="cf01"/>
          <w:rFonts w:ascii="Arial" w:hAnsi="Arial" w:cs="Arial"/>
          <w:sz w:val="22"/>
          <w:szCs w:val="22"/>
        </w:rPr>
        <w:t>P</w:t>
      </w:r>
      <w:r w:rsidR="00716E70" w:rsidRPr="00265A34">
        <w:rPr>
          <w:rStyle w:val="cf01"/>
          <w:rFonts w:ascii="Arial" w:hAnsi="Arial" w:cs="Arial"/>
          <w:sz w:val="22"/>
          <w:szCs w:val="22"/>
        </w:rPr>
        <w:t xml:space="preserve">reparation and </w:t>
      </w:r>
      <w:r w:rsidR="00935456" w:rsidRPr="00265A34">
        <w:rPr>
          <w:rStyle w:val="cf01"/>
          <w:rFonts w:ascii="Arial" w:hAnsi="Arial" w:cs="Arial"/>
          <w:sz w:val="22"/>
          <w:szCs w:val="22"/>
        </w:rPr>
        <w:t>A</w:t>
      </w:r>
      <w:r w:rsidR="00716E70" w:rsidRPr="00265A34">
        <w:rPr>
          <w:rStyle w:val="cf01"/>
          <w:rFonts w:ascii="Arial" w:hAnsi="Arial" w:cs="Arial"/>
          <w:sz w:val="22"/>
          <w:szCs w:val="22"/>
        </w:rPr>
        <w:t>ssessment</w:t>
      </w:r>
      <w:r w:rsidR="00935456" w:rsidRPr="00265A34">
        <w:rPr>
          <w:rStyle w:val="cf01"/>
          <w:rFonts w:ascii="Arial" w:hAnsi="Arial" w:cs="Arial"/>
          <w:sz w:val="22"/>
          <w:szCs w:val="22"/>
        </w:rPr>
        <w:t xml:space="preserve"> time conducted off site</w:t>
      </w:r>
      <w:r w:rsidR="00716E70" w:rsidRPr="00265A34">
        <w:rPr>
          <w:rStyle w:val="cf01"/>
          <w:rFonts w:ascii="Arial" w:hAnsi="Arial" w:cs="Arial"/>
          <w:sz w:val="22"/>
          <w:szCs w:val="22"/>
        </w:rPr>
        <w:t>, or leaders carrying out some duties from home.</w:t>
      </w:r>
    </w:p>
    <w:p w14:paraId="08C34254" w14:textId="77777777" w:rsidR="00935456" w:rsidRPr="00716E70" w:rsidRDefault="00935456" w:rsidP="00935456">
      <w:pPr>
        <w:spacing w:before="60" w:after="60" w:line="288" w:lineRule="auto"/>
        <w:ind w:left="1080"/>
        <w:outlineLvl w:val="3"/>
        <w:rPr>
          <w:rStyle w:val="cf01"/>
          <w:rFonts w:ascii="Arial" w:hAnsi="Arial" w:cs="Arial"/>
        </w:rPr>
      </w:pPr>
    </w:p>
    <w:p w14:paraId="39C6C946" w14:textId="77777777" w:rsidR="00B056FE" w:rsidRDefault="002D1055" w:rsidP="00716E70">
      <w:pPr>
        <w:spacing w:before="60" w:after="60" w:line="288" w:lineRule="auto"/>
        <w:outlineLvl w:val="3"/>
        <w:rPr>
          <w:rFonts w:ascii="Arial" w:hAnsi="Arial" w:cs="Arial"/>
          <w:bCs/>
        </w:rPr>
      </w:pPr>
      <w:r w:rsidRPr="00716E70">
        <w:rPr>
          <w:rFonts w:ascii="Arial" w:hAnsi="Arial" w:cs="Arial"/>
          <w:bCs/>
        </w:rPr>
        <w:t xml:space="preserve">There </w:t>
      </w:r>
      <w:r w:rsidR="00935456" w:rsidRPr="00716E70">
        <w:rPr>
          <w:rFonts w:ascii="Arial" w:hAnsi="Arial" w:cs="Arial"/>
          <w:bCs/>
        </w:rPr>
        <w:t xml:space="preserve">are </w:t>
      </w:r>
      <w:r w:rsidRPr="00716E70">
        <w:rPr>
          <w:rFonts w:ascii="Arial" w:hAnsi="Arial" w:cs="Arial"/>
          <w:bCs/>
        </w:rPr>
        <w:t>also</w:t>
      </w:r>
      <w:r w:rsidR="00935456" w:rsidRPr="00716E70">
        <w:rPr>
          <w:rFonts w:ascii="Arial" w:hAnsi="Arial" w:cs="Arial"/>
          <w:bCs/>
        </w:rPr>
        <w:t xml:space="preserve"> </w:t>
      </w:r>
      <w:r w:rsidRPr="00716E70">
        <w:rPr>
          <w:rFonts w:ascii="Arial" w:hAnsi="Arial" w:cs="Arial"/>
          <w:bCs/>
        </w:rPr>
        <w:t>other examples of flexible working not included here</w:t>
      </w:r>
      <w:r w:rsidR="00935456" w:rsidRPr="00716E70">
        <w:rPr>
          <w:rFonts w:ascii="Arial" w:hAnsi="Arial" w:cs="Arial"/>
          <w:bCs/>
        </w:rPr>
        <w:t xml:space="preserve"> and it is possible for an employee to have several flexible working arrangements in place simultaneously</w:t>
      </w:r>
      <w:r w:rsidRPr="00716E70">
        <w:rPr>
          <w:rFonts w:ascii="Arial" w:hAnsi="Arial" w:cs="Arial"/>
          <w:bCs/>
        </w:rPr>
        <w:t xml:space="preserve">. </w:t>
      </w:r>
    </w:p>
    <w:p w14:paraId="1EC5D6DA" w14:textId="77777777" w:rsidR="00D0256F" w:rsidRDefault="00D0256F" w:rsidP="00716E70">
      <w:pPr>
        <w:spacing w:before="60" w:after="60" w:line="288" w:lineRule="auto"/>
        <w:outlineLvl w:val="3"/>
        <w:rPr>
          <w:rFonts w:ascii="Arial" w:hAnsi="Arial" w:cs="Arial"/>
          <w:bCs/>
        </w:rPr>
      </w:pPr>
    </w:p>
    <w:p w14:paraId="41BEC5E5" w14:textId="1F5D70B0" w:rsidR="00BA01B9" w:rsidRPr="00716E70" w:rsidRDefault="002D1055" w:rsidP="00716E70">
      <w:pPr>
        <w:spacing w:before="60" w:after="60" w:line="288" w:lineRule="auto"/>
        <w:outlineLvl w:val="3"/>
        <w:rPr>
          <w:rFonts w:ascii="Arial" w:hAnsi="Arial" w:cs="Arial"/>
          <w:bCs/>
        </w:rPr>
      </w:pPr>
      <w:r w:rsidRPr="00716E70">
        <w:rPr>
          <w:rFonts w:ascii="Arial" w:hAnsi="Arial" w:cs="Arial"/>
          <w:bCs/>
        </w:rPr>
        <w:lastRenderedPageBreak/>
        <w:t xml:space="preserve">We </w:t>
      </w:r>
      <w:r w:rsidR="00E35E4C" w:rsidRPr="00716E70">
        <w:rPr>
          <w:rFonts w:ascii="Arial" w:hAnsi="Arial" w:cs="Arial"/>
          <w:bCs/>
        </w:rPr>
        <w:t xml:space="preserve">will consider </w:t>
      </w:r>
      <w:r w:rsidR="0016363A" w:rsidRPr="00716E70">
        <w:rPr>
          <w:rFonts w:ascii="Arial" w:hAnsi="Arial" w:cs="Arial"/>
          <w:bCs/>
        </w:rPr>
        <w:t>requests</w:t>
      </w:r>
      <w:r w:rsidR="000103C5" w:rsidRPr="00716E70">
        <w:rPr>
          <w:rFonts w:ascii="Arial" w:hAnsi="Arial" w:cs="Arial"/>
          <w:bCs/>
        </w:rPr>
        <w:t xml:space="preserve"> regardless of </w:t>
      </w:r>
      <w:r w:rsidR="006C51E0" w:rsidRPr="00716E70">
        <w:rPr>
          <w:rFonts w:ascii="Arial" w:hAnsi="Arial" w:cs="Arial"/>
          <w:bCs/>
        </w:rPr>
        <w:t xml:space="preserve">the </w:t>
      </w:r>
      <w:r w:rsidR="000103C5" w:rsidRPr="00716E70">
        <w:rPr>
          <w:rFonts w:ascii="Arial" w:hAnsi="Arial" w:cs="Arial"/>
          <w:bCs/>
        </w:rPr>
        <w:t>type of flexible working requested</w:t>
      </w:r>
      <w:r w:rsidR="00E40CB4" w:rsidRPr="00716E70">
        <w:rPr>
          <w:rFonts w:ascii="Arial" w:hAnsi="Arial" w:cs="Arial"/>
          <w:bCs/>
        </w:rPr>
        <w:t>,</w:t>
      </w:r>
      <w:r w:rsidR="00E35E4C" w:rsidRPr="00716E70">
        <w:rPr>
          <w:rFonts w:ascii="Arial" w:hAnsi="Arial" w:cs="Arial"/>
          <w:bCs/>
        </w:rPr>
        <w:t xml:space="preserve"> although some forms of flexible working may be </w:t>
      </w:r>
      <w:r w:rsidR="009F3EBB" w:rsidRPr="00716E70">
        <w:rPr>
          <w:rFonts w:ascii="Arial" w:hAnsi="Arial" w:cs="Arial"/>
          <w:bCs/>
        </w:rPr>
        <w:t xml:space="preserve">more </w:t>
      </w:r>
      <w:r w:rsidR="00E35E4C" w:rsidRPr="00716E70">
        <w:rPr>
          <w:rFonts w:ascii="Arial" w:hAnsi="Arial" w:cs="Arial"/>
          <w:bCs/>
        </w:rPr>
        <w:t xml:space="preserve">suitable for </w:t>
      </w:r>
      <w:proofErr w:type="gramStart"/>
      <w:r w:rsidR="00E35E4C" w:rsidRPr="00716E70">
        <w:rPr>
          <w:rFonts w:ascii="Arial" w:hAnsi="Arial" w:cs="Arial"/>
          <w:bCs/>
        </w:rPr>
        <w:t>particular roles</w:t>
      </w:r>
      <w:proofErr w:type="gramEnd"/>
      <w:r w:rsidR="00E35E4C" w:rsidRPr="00716E70">
        <w:rPr>
          <w:rFonts w:ascii="Arial" w:hAnsi="Arial" w:cs="Arial"/>
          <w:bCs/>
        </w:rPr>
        <w:t xml:space="preserve"> than others</w:t>
      </w:r>
      <w:r w:rsidR="0016363A" w:rsidRPr="00716E70">
        <w:rPr>
          <w:rFonts w:ascii="Arial" w:hAnsi="Arial" w:cs="Arial"/>
          <w:bCs/>
        </w:rPr>
        <w:t>.</w:t>
      </w:r>
      <w:r w:rsidR="00D845E6" w:rsidRPr="00716E70">
        <w:rPr>
          <w:rFonts w:ascii="Arial" w:hAnsi="Arial" w:cs="Arial"/>
          <w:bCs/>
        </w:rPr>
        <w:t xml:space="preserve"> </w:t>
      </w:r>
    </w:p>
    <w:p w14:paraId="64BD50B6" w14:textId="77777777" w:rsidR="00BA01B9" w:rsidRDefault="00BA01B9" w:rsidP="00D845E6">
      <w:pPr>
        <w:pStyle w:val="UCSTULTBoxtitle"/>
        <w:spacing w:before="60" w:after="60" w:line="288" w:lineRule="auto"/>
        <w:rPr>
          <w:b w:val="0"/>
          <w:bCs/>
          <w:color w:val="auto"/>
        </w:rPr>
      </w:pPr>
    </w:p>
    <w:p w14:paraId="7BECE655" w14:textId="7C297954" w:rsidR="00BA01B9" w:rsidRPr="000B0097" w:rsidRDefault="00D845E6" w:rsidP="00D845E6">
      <w:pPr>
        <w:pStyle w:val="UCSTULTBoxtitle"/>
        <w:spacing w:before="60" w:after="60" w:line="288" w:lineRule="auto"/>
        <w:rPr>
          <w:b w:val="0"/>
          <w:color w:val="auto"/>
        </w:rPr>
      </w:pPr>
      <w:r w:rsidRPr="00BF63EA">
        <w:rPr>
          <w:b w:val="0"/>
          <w:color w:val="auto"/>
        </w:rPr>
        <w:t>Employees making a request should consider which forms of flexible working are best suited</w:t>
      </w:r>
      <w:r w:rsidR="00F34A5E">
        <w:rPr>
          <w:b w:val="0"/>
          <w:color w:val="auto"/>
        </w:rPr>
        <w:t xml:space="preserve"> to their personal circumstances</w:t>
      </w:r>
      <w:r w:rsidR="00F56059">
        <w:rPr>
          <w:b w:val="0"/>
          <w:color w:val="auto"/>
        </w:rPr>
        <w:t xml:space="preserve"> and their</w:t>
      </w:r>
      <w:r w:rsidR="00F34A5E" w:rsidDel="00F56059">
        <w:rPr>
          <w:b w:val="0"/>
          <w:color w:val="auto"/>
        </w:rPr>
        <w:t xml:space="preserve"> </w:t>
      </w:r>
      <w:r w:rsidRPr="00BF63EA">
        <w:rPr>
          <w:b w:val="0"/>
          <w:color w:val="auto"/>
        </w:rPr>
        <w:t>role, as individual circumstances vary.</w:t>
      </w:r>
      <w:r w:rsidR="0016363A">
        <w:t xml:space="preserve"> </w:t>
      </w:r>
      <w:r w:rsidR="000B0097" w:rsidRPr="00BF63EA">
        <w:rPr>
          <w:b w:val="0"/>
          <w:color w:val="auto"/>
        </w:rPr>
        <w:t xml:space="preserve">It is possible </w:t>
      </w:r>
      <w:r w:rsidR="00247C02">
        <w:rPr>
          <w:b w:val="0"/>
          <w:color w:val="auto"/>
        </w:rPr>
        <w:t>that a flexible working arrangement can have various elements such as part</w:t>
      </w:r>
      <w:r w:rsidR="00D57638">
        <w:rPr>
          <w:b w:val="0"/>
          <w:color w:val="auto"/>
        </w:rPr>
        <w:t xml:space="preserve">-time working with compressed hours. </w:t>
      </w:r>
      <w:r w:rsidR="000B0097" w:rsidRPr="00BF63EA">
        <w:rPr>
          <w:b w:val="0"/>
          <w:color w:val="auto"/>
        </w:rPr>
        <w:t xml:space="preserve"> </w:t>
      </w:r>
    </w:p>
    <w:p w14:paraId="0A62B78A" w14:textId="77777777" w:rsidR="00C170F7" w:rsidRDefault="00C170F7" w:rsidP="00D845E6">
      <w:pPr>
        <w:pStyle w:val="UCSTULTBoxtitle"/>
        <w:spacing w:before="60" w:after="60" w:line="288" w:lineRule="auto"/>
      </w:pPr>
    </w:p>
    <w:p w14:paraId="00605761" w14:textId="71DEEE52" w:rsidR="009A406E" w:rsidRPr="00336DA0" w:rsidRDefault="008A61AF" w:rsidP="00336DA0">
      <w:pPr>
        <w:pStyle w:val="UCSTULTBoxtitle"/>
        <w:spacing w:before="60" w:after="60" w:line="288" w:lineRule="auto"/>
        <w:rPr>
          <w:b w:val="0"/>
          <w:bCs/>
          <w:color w:val="auto"/>
        </w:rPr>
      </w:pPr>
      <w:r w:rsidRPr="003E635F">
        <w:rPr>
          <w:b w:val="0"/>
          <w:bCs/>
          <w:i/>
          <w:iCs/>
          <w:color w:val="auto"/>
        </w:rPr>
        <w:t xml:space="preserve">[Insert name of </w:t>
      </w:r>
      <w:r w:rsidR="0092346B">
        <w:rPr>
          <w:b w:val="0"/>
          <w:bCs/>
          <w:i/>
          <w:iCs/>
          <w:color w:val="auto"/>
        </w:rPr>
        <w:t>school/ setting</w:t>
      </w:r>
      <w:r w:rsidR="005D2E9A">
        <w:rPr>
          <w:b w:val="0"/>
          <w:bCs/>
          <w:i/>
          <w:iCs/>
          <w:color w:val="auto"/>
        </w:rPr>
        <w:t>/</w:t>
      </w:r>
      <w:r w:rsidR="00C839F1" w:rsidRPr="003E635F">
        <w:rPr>
          <w:b w:val="0"/>
          <w:bCs/>
          <w:i/>
          <w:iCs/>
          <w:color w:val="auto"/>
        </w:rPr>
        <w:t xml:space="preserve"> or trust</w:t>
      </w:r>
      <w:r w:rsidRPr="003E635F">
        <w:rPr>
          <w:b w:val="0"/>
          <w:bCs/>
          <w:i/>
          <w:iCs/>
          <w:color w:val="auto"/>
        </w:rPr>
        <w:t>]</w:t>
      </w:r>
      <w:r w:rsidRPr="00D845E6">
        <w:rPr>
          <w:b w:val="0"/>
          <w:bCs/>
          <w:color w:val="auto"/>
        </w:rPr>
        <w:t xml:space="preserve"> </w:t>
      </w:r>
      <w:r w:rsidR="009835DF">
        <w:rPr>
          <w:b w:val="0"/>
          <w:bCs/>
          <w:color w:val="auto"/>
        </w:rPr>
        <w:t>considers</w:t>
      </w:r>
      <w:r w:rsidRPr="00D845E6">
        <w:rPr>
          <w:b w:val="0"/>
          <w:bCs/>
          <w:color w:val="auto"/>
        </w:rPr>
        <w:t xml:space="preserve"> a</w:t>
      </w:r>
      <w:r w:rsidR="0074570B" w:rsidRPr="00D845E6">
        <w:rPr>
          <w:b w:val="0"/>
          <w:bCs/>
          <w:color w:val="auto"/>
        </w:rPr>
        <w:t>ll roles, including teaching and leadership positions, for flexible job design.</w:t>
      </w:r>
    </w:p>
    <w:p w14:paraId="1D52996A" w14:textId="7B24E330" w:rsidR="00B319FA" w:rsidRPr="008D0AA1" w:rsidRDefault="000C09AD" w:rsidP="00336DA0">
      <w:pPr>
        <w:pStyle w:val="Heading1"/>
        <w:rPr>
          <w:rFonts w:ascii="Arial" w:hAnsi="Arial" w:cs="Arial"/>
          <w:b/>
          <w:bCs/>
          <w:color w:val="1E5E8F"/>
        </w:rPr>
      </w:pPr>
      <w:bookmarkStart w:id="3" w:name="_Toc144711863"/>
      <w:r w:rsidRPr="008D0AA1">
        <w:rPr>
          <w:rFonts w:ascii="Arial" w:hAnsi="Arial" w:cs="Arial"/>
          <w:b/>
          <w:bCs/>
          <w:color w:val="1E5E8F"/>
        </w:rPr>
        <w:t xml:space="preserve">How we </w:t>
      </w:r>
      <w:r w:rsidR="00B319FA" w:rsidRPr="008D0AA1">
        <w:rPr>
          <w:rFonts w:ascii="Arial" w:hAnsi="Arial" w:cs="Arial"/>
          <w:b/>
          <w:bCs/>
          <w:color w:val="1E5E8F"/>
        </w:rPr>
        <w:t>encourage conversations about flexible working</w:t>
      </w:r>
      <w:bookmarkEnd w:id="3"/>
      <w:r w:rsidR="00B319FA" w:rsidRPr="008D0AA1">
        <w:rPr>
          <w:rFonts w:ascii="Arial" w:hAnsi="Arial" w:cs="Arial"/>
          <w:b/>
          <w:bCs/>
          <w:color w:val="1E5E8F"/>
        </w:rPr>
        <w:t xml:space="preserve"> </w:t>
      </w:r>
    </w:p>
    <w:p w14:paraId="0BB59F5D" w14:textId="19CECE16" w:rsidR="00503894" w:rsidRPr="00F85B77" w:rsidRDefault="00503894" w:rsidP="000C09AD">
      <w:pPr>
        <w:pStyle w:val="BodyText"/>
        <w:jc w:val="left"/>
        <w:rPr>
          <w:b/>
          <w:i/>
          <w:iCs/>
          <w:szCs w:val="22"/>
        </w:rPr>
      </w:pPr>
    </w:p>
    <w:p w14:paraId="014822F9" w14:textId="79D6C3CE" w:rsidR="001A0849" w:rsidRPr="00F85B77" w:rsidRDefault="001A0849" w:rsidP="001A0849">
      <w:pPr>
        <w:pStyle w:val="BodyText"/>
        <w:ind w:left="-142"/>
        <w:jc w:val="left"/>
        <w:rPr>
          <w:i/>
          <w:iCs/>
          <w:sz w:val="24"/>
        </w:rPr>
      </w:pPr>
      <w:r w:rsidRPr="00F85B77">
        <w:rPr>
          <w:i/>
          <w:iCs/>
          <w:sz w:val="24"/>
        </w:rPr>
        <w:t>[</w:t>
      </w:r>
      <w:r w:rsidR="00E06997">
        <w:rPr>
          <w:i/>
          <w:iCs/>
          <w:sz w:val="24"/>
        </w:rPr>
        <w:t>a</w:t>
      </w:r>
      <w:r w:rsidRPr="00F85B77">
        <w:rPr>
          <w:i/>
          <w:iCs/>
          <w:sz w:val="24"/>
        </w:rPr>
        <w:t>mend or delete according to the process in place in your school</w:t>
      </w:r>
      <w:r w:rsidR="0092346B">
        <w:rPr>
          <w:i/>
          <w:iCs/>
          <w:sz w:val="24"/>
        </w:rPr>
        <w:t>/ setting or trust</w:t>
      </w:r>
      <w:r w:rsidRPr="00F85B77">
        <w:rPr>
          <w:i/>
          <w:iCs/>
          <w:sz w:val="24"/>
        </w:rPr>
        <w:t xml:space="preserve">. The suggested text reflects best practice </w:t>
      </w:r>
      <w:r w:rsidR="00F85B77">
        <w:rPr>
          <w:i/>
          <w:iCs/>
          <w:sz w:val="24"/>
        </w:rPr>
        <w:t xml:space="preserve">ideas </w:t>
      </w:r>
      <w:r w:rsidRPr="00F85B77">
        <w:rPr>
          <w:i/>
          <w:iCs/>
          <w:sz w:val="24"/>
        </w:rPr>
        <w:t>to encourage a proactive approach to flexible working]</w:t>
      </w:r>
    </w:p>
    <w:p w14:paraId="6670289E" w14:textId="77777777" w:rsidR="00F85B77" w:rsidRPr="00430AA3" w:rsidRDefault="00F85B77" w:rsidP="001A0849">
      <w:pPr>
        <w:pStyle w:val="BodyText"/>
        <w:ind w:left="-142"/>
        <w:jc w:val="left"/>
        <w:rPr>
          <w:b/>
          <w:i/>
          <w:iCs/>
          <w:sz w:val="24"/>
        </w:rPr>
      </w:pPr>
    </w:p>
    <w:p w14:paraId="60AC0EC2" w14:textId="1AD129A1" w:rsidR="00BE190E" w:rsidRPr="00341DF9" w:rsidRDefault="00BE190E" w:rsidP="001A0849">
      <w:pPr>
        <w:pStyle w:val="BodyText"/>
        <w:numPr>
          <w:ilvl w:val="0"/>
          <w:numId w:val="40"/>
        </w:numPr>
        <w:jc w:val="left"/>
        <w:rPr>
          <w:b/>
          <w:sz w:val="24"/>
        </w:rPr>
      </w:pPr>
      <w:r w:rsidRPr="00341DF9">
        <w:rPr>
          <w:rFonts w:eastAsia="Calibri"/>
          <w:sz w:val="24"/>
        </w:rPr>
        <w:t xml:space="preserve">We welcome open conversations about </w:t>
      </w:r>
      <w:r w:rsidR="00A75E8F">
        <w:rPr>
          <w:rFonts w:eastAsia="Calibri"/>
          <w:sz w:val="24"/>
        </w:rPr>
        <w:t xml:space="preserve">formal and informal </w:t>
      </w:r>
      <w:r w:rsidRPr="00341DF9">
        <w:rPr>
          <w:rFonts w:eastAsia="Calibri"/>
          <w:sz w:val="24"/>
        </w:rPr>
        <w:t>flexible working on an ongoing basis</w:t>
      </w:r>
      <w:r w:rsidR="00E2036C" w:rsidRPr="00341DF9">
        <w:rPr>
          <w:rFonts w:eastAsia="Calibri"/>
          <w:sz w:val="24"/>
        </w:rPr>
        <w:t xml:space="preserve"> </w:t>
      </w:r>
      <w:r w:rsidR="006E4C20" w:rsidRPr="00341DF9">
        <w:rPr>
          <w:rFonts w:eastAsia="Calibri"/>
          <w:sz w:val="24"/>
        </w:rPr>
        <w:t>as well as</w:t>
      </w:r>
      <w:r w:rsidR="00E2036C" w:rsidRPr="00341DF9">
        <w:rPr>
          <w:rFonts w:eastAsia="Calibri"/>
          <w:sz w:val="24"/>
        </w:rPr>
        <w:t xml:space="preserve"> at the point of need</w:t>
      </w:r>
      <w:r w:rsidRPr="00341DF9">
        <w:rPr>
          <w:rFonts w:eastAsia="Calibri"/>
          <w:sz w:val="24"/>
        </w:rPr>
        <w:t>.</w:t>
      </w:r>
    </w:p>
    <w:p w14:paraId="47725983" w14:textId="6A4BD76E" w:rsidR="001A0849" w:rsidRPr="00341DF9" w:rsidRDefault="001A0849" w:rsidP="001A0849">
      <w:pPr>
        <w:pStyle w:val="BodyText"/>
        <w:numPr>
          <w:ilvl w:val="0"/>
          <w:numId w:val="40"/>
        </w:numPr>
        <w:jc w:val="left"/>
        <w:rPr>
          <w:b/>
          <w:sz w:val="24"/>
        </w:rPr>
      </w:pPr>
      <w:r w:rsidRPr="00341DF9">
        <w:rPr>
          <w:sz w:val="24"/>
        </w:rPr>
        <w:t xml:space="preserve">We will </w:t>
      </w:r>
      <w:r w:rsidR="00EB4DF9" w:rsidRPr="00341DF9">
        <w:rPr>
          <w:sz w:val="24"/>
        </w:rPr>
        <w:t>encourage</w:t>
      </w:r>
      <w:r w:rsidR="00275DA1" w:rsidRPr="00341DF9">
        <w:rPr>
          <w:sz w:val="24"/>
        </w:rPr>
        <w:t xml:space="preserve"> formal</w:t>
      </w:r>
      <w:r w:rsidRPr="00341DF9">
        <w:rPr>
          <w:sz w:val="24"/>
        </w:rPr>
        <w:t xml:space="preserve"> flexible working requests via a</w:t>
      </w:r>
      <w:r w:rsidRPr="00341DF9">
        <w:rPr>
          <w:rFonts w:eastAsia="Calibri"/>
          <w:sz w:val="24"/>
        </w:rPr>
        <w:t>n annual email</w:t>
      </w:r>
      <w:r w:rsidR="00716E70" w:rsidRPr="00341DF9">
        <w:rPr>
          <w:rFonts w:eastAsia="Calibri"/>
          <w:sz w:val="24"/>
        </w:rPr>
        <w:t xml:space="preserve"> from the headteacher, to coincide with the timetabling process,</w:t>
      </w:r>
      <w:r w:rsidRPr="00341DF9">
        <w:rPr>
          <w:rFonts w:eastAsia="Calibri"/>
          <w:sz w:val="24"/>
        </w:rPr>
        <w:t xml:space="preserve"> asking whether anyone is interested in discussing their working pattern</w:t>
      </w:r>
      <w:r w:rsidR="00AC3A9F" w:rsidRPr="00341DF9">
        <w:rPr>
          <w:rFonts w:eastAsia="Calibri"/>
          <w:sz w:val="24"/>
        </w:rPr>
        <w:t>.</w:t>
      </w:r>
      <w:r w:rsidR="002D2B2C">
        <w:rPr>
          <w:rFonts w:eastAsia="Calibri"/>
          <w:sz w:val="24"/>
        </w:rPr>
        <w:t xml:space="preserve"> </w:t>
      </w:r>
      <w:r w:rsidR="003612A2" w:rsidRPr="00341DF9">
        <w:rPr>
          <w:rFonts w:eastAsia="Calibri"/>
          <w:sz w:val="24"/>
        </w:rPr>
        <w:t>This will not be the only time a request can take place but will encourage individuals to consider and discuss their needs.</w:t>
      </w:r>
    </w:p>
    <w:p w14:paraId="21124DF3" w14:textId="7A9484CD" w:rsidR="00CD6AFC" w:rsidRPr="00320542" w:rsidRDefault="001A0849" w:rsidP="00F41C9D">
      <w:pPr>
        <w:pStyle w:val="BodyText"/>
        <w:numPr>
          <w:ilvl w:val="0"/>
          <w:numId w:val="40"/>
        </w:numPr>
        <w:jc w:val="left"/>
        <w:rPr>
          <w:b/>
          <w:sz w:val="24"/>
        </w:rPr>
      </w:pPr>
      <w:r w:rsidRPr="00341DF9">
        <w:rPr>
          <w:rFonts w:eastAsia="Calibri"/>
          <w:sz w:val="24"/>
        </w:rPr>
        <w:t xml:space="preserve">We will </w:t>
      </w:r>
      <w:r w:rsidR="008577E0" w:rsidRPr="00341DF9">
        <w:rPr>
          <w:rFonts w:eastAsia="Calibri"/>
          <w:sz w:val="24"/>
        </w:rPr>
        <w:t xml:space="preserve">also </w:t>
      </w:r>
      <w:r w:rsidR="00BE190E" w:rsidRPr="00341DF9">
        <w:rPr>
          <w:rFonts w:eastAsia="Calibri"/>
          <w:sz w:val="24"/>
        </w:rPr>
        <w:t>promote the inclusion of a</w:t>
      </w:r>
      <w:r w:rsidRPr="00341DF9">
        <w:rPr>
          <w:rFonts w:eastAsia="Calibri"/>
          <w:sz w:val="24"/>
        </w:rPr>
        <w:t xml:space="preserve"> discussion around flexible working as part of </w:t>
      </w:r>
      <w:r w:rsidR="00C8482E" w:rsidRPr="00341DF9">
        <w:rPr>
          <w:rFonts w:eastAsia="Calibri"/>
          <w:sz w:val="24"/>
        </w:rPr>
        <w:t xml:space="preserve">the </w:t>
      </w:r>
      <w:r w:rsidRPr="00341DF9">
        <w:rPr>
          <w:rFonts w:eastAsia="Calibri"/>
          <w:sz w:val="24"/>
        </w:rPr>
        <w:t>annual objective-setting conversation</w:t>
      </w:r>
      <w:r w:rsidR="00F4457D" w:rsidRPr="00341DF9">
        <w:rPr>
          <w:rFonts w:eastAsia="Calibri"/>
          <w:sz w:val="24"/>
        </w:rPr>
        <w:t>.</w:t>
      </w:r>
      <w:r w:rsidRPr="00341DF9" w:rsidDel="00CB4432">
        <w:rPr>
          <w:rFonts w:eastAsia="Calibri"/>
          <w:sz w:val="24"/>
        </w:rPr>
        <w:t xml:space="preserve"> </w:t>
      </w:r>
      <w:r w:rsidR="003612A2" w:rsidRPr="00341DF9">
        <w:rPr>
          <w:rFonts w:eastAsia="Calibri"/>
          <w:sz w:val="24"/>
        </w:rPr>
        <w:t>This will not be the only time a request can take place but will encourage individuals to consider and discuss their needs.</w:t>
      </w:r>
    </w:p>
    <w:p w14:paraId="433C6D80" w14:textId="77777777" w:rsidR="00320542" w:rsidRDefault="00320542" w:rsidP="00320542">
      <w:pPr>
        <w:pStyle w:val="BodyText"/>
        <w:jc w:val="left"/>
        <w:rPr>
          <w:rFonts w:eastAsia="Calibri"/>
          <w:sz w:val="24"/>
        </w:rPr>
      </w:pPr>
    </w:p>
    <w:p w14:paraId="72C2E229" w14:textId="77777777" w:rsidR="00320542" w:rsidRDefault="00320542" w:rsidP="00320542">
      <w:pPr>
        <w:pStyle w:val="BodyText"/>
        <w:jc w:val="left"/>
        <w:rPr>
          <w:rFonts w:eastAsia="Calibri"/>
          <w:sz w:val="24"/>
        </w:rPr>
      </w:pPr>
    </w:p>
    <w:p w14:paraId="151FAE4B" w14:textId="77777777" w:rsidR="00D92DA6" w:rsidRDefault="00D92DA6" w:rsidP="00320542">
      <w:pPr>
        <w:pStyle w:val="BodyText"/>
        <w:jc w:val="left"/>
        <w:rPr>
          <w:rFonts w:eastAsia="Calibri"/>
          <w:sz w:val="24"/>
        </w:rPr>
      </w:pPr>
    </w:p>
    <w:p w14:paraId="14FF7328" w14:textId="77777777" w:rsidR="00320542" w:rsidRPr="00F41C9D" w:rsidRDefault="00320542" w:rsidP="00320542">
      <w:pPr>
        <w:pStyle w:val="BodyText"/>
        <w:jc w:val="left"/>
        <w:rPr>
          <w:b/>
          <w:sz w:val="24"/>
        </w:rPr>
      </w:pPr>
    </w:p>
    <w:p w14:paraId="590BE7B6" w14:textId="77777777" w:rsidR="002D2B2C" w:rsidRDefault="002D2B2C" w:rsidP="00F41C9D">
      <w:pPr>
        <w:pStyle w:val="Heading1"/>
        <w:rPr>
          <w:rFonts w:ascii="Arial" w:hAnsi="Arial" w:cs="Arial"/>
          <w:b/>
          <w:bCs/>
          <w:color w:val="1E5E8F"/>
        </w:rPr>
      </w:pPr>
      <w:bookmarkStart w:id="4" w:name="_Toc144711864"/>
    </w:p>
    <w:p w14:paraId="1BBEDD07" w14:textId="77777777" w:rsidR="002D2B2C" w:rsidRDefault="002D2B2C" w:rsidP="00F41C9D">
      <w:pPr>
        <w:pStyle w:val="Heading1"/>
        <w:rPr>
          <w:rFonts w:ascii="Arial" w:hAnsi="Arial" w:cs="Arial"/>
          <w:b/>
          <w:bCs/>
          <w:color w:val="1E5E8F"/>
        </w:rPr>
      </w:pPr>
    </w:p>
    <w:p w14:paraId="01DCF0D1" w14:textId="19E90704" w:rsidR="00486F48" w:rsidRPr="008D0AA1" w:rsidRDefault="00BA2DE9" w:rsidP="00F41C9D">
      <w:pPr>
        <w:pStyle w:val="Heading1"/>
        <w:rPr>
          <w:rFonts w:ascii="Arial" w:hAnsi="Arial" w:cs="Arial"/>
          <w:b/>
          <w:bCs/>
          <w:color w:val="1E5E8F"/>
        </w:rPr>
      </w:pPr>
      <w:r w:rsidRPr="008D0AA1">
        <w:rPr>
          <w:rFonts w:ascii="Arial" w:hAnsi="Arial" w:cs="Arial"/>
          <w:b/>
          <w:bCs/>
          <w:color w:val="1E5E8F"/>
        </w:rPr>
        <w:t>Requesting</w:t>
      </w:r>
      <w:r w:rsidR="00486F48" w:rsidRPr="008D0AA1">
        <w:rPr>
          <w:rFonts w:ascii="Arial" w:hAnsi="Arial" w:cs="Arial"/>
          <w:b/>
          <w:bCs/>
          <w:color w:val="1E5E8F"/>
        </w:rPr>
        <w:t xml:space="preserve"> flexible working</w:t>
      </w:r>
      <w:bookmarkEnd w:id="4"/>
      <w:r w:rsidR="00486F48" w:rsidRPr="008D0AA1">
        <w:rPr>
          <w:rFonts w:ascii="Arial" w:hAnsi="Arial" w:cs="Arial"/>
          <w:b/>
          <w:bCs/>
          <w:color w:val="1E5E8F"/>
        </w:rPr>
        <w:t xml:space="preserve"> </w:t>
      </w:r>
    </w:p>
    <w:p w14:paraId="5665DA66" w14:textId="77777777" w:rsidR="00104865" w:rsidRDefault="00104865" w:rsidP="000C09AD">
      <w:pPr>
        <w:pStyle w:val="BodyText"/>
        <w:ind w:left="-142"/>
        <w:jc w:val="left"/>
        <w:rPr>
          <w:b/>
          <w:sz w:val="24"/>
        </w:rPr>
      </w:pPr>
    </w:p>
    <w:p w14:paraId="6AF246DF" w14:textId="26044B6B" w:rsidR="00475A24" w:rsidRDefault="00475A24" w:rsidP="00475A24">
      <w:pPr>
        <w:pStyle w:val="BodyText"/>
        <w:ind w:left="-142"/>
        <w:jc w:val="left"/>
        <w:rPr>
          <w:i/>
          <w:iCs/>
          <w:sz w:val="24"/>
        </w:rPr>
      </w:pPr>
      <w:r w:rsidRPr="00F85B77">
        <w:rPr>
          <w:i/>
          <w:iCs/>
          <w:sz w:val="24"/>
        </w:rPr>
        <w:t>[amend or delete according to any forms of flexibility that do not need to be</w:t>
      </w:r>
      <w:r w:rsidR="000323C5">
        <w:rPr>
          <w:i/>
          <w:iCs/>
          <w:sz w:val="24"/>
        </w:rPr>
        <w:t xml:space="preserve"> formally</w:t>
      </w:r>
      <w:r w:rsidRPr="00F85B77">
        <w:rPr>
          <w:i/>
          <w:iCs/>
          <w:sz w:val="24"/>
        </w:rPr>
        <w:t xml:space="preserve"> requested </w:t>
      </w:r>
      <w:r w:rsidR="00B90FCE">
        <w:rPr>
          <w:i/>
          <w:iCs/>
          <w:sz w:val="24"/>
        </w:rPr>
        <w:t>or</w:t>
      </w:r>
      <w:r w:rsidRPr="00F85B77">
        <w:rPr>
          <w:i/>
          <w:iCs/>
          <w:sz w:val="24"/>
        </w:rPr>
        <w:t xml:space="preserve"> are offered as standard</w:t>
      </w:r>
      <w:r w:rsidR="00104865">
        <w:rPr>
          <w:i/>
          <w:iCs/>
          <w:sz w:val="24"/>
        </w:rPr>
        <w:t xml:space="preserve"> in your school/</w:t>
      </w:r>
      <w:r w:rsidR="0016137C">
        <w:rPr>
          <w:i/>
          <w:iCs/>
          <w:sz w:val="24"/>
        </w:rPr>
        <w:t xml:space="preserve"> setting/ </w:t>
      </w:r>
      <w:r w:rsidR="00104865">
        <w:rPr>
          <w:i/>
          <w:iCs/>
          <w:sz w:val="24"/>
        </w:rPr>
        <w:t>trust</w:t>
      </w:r>
      <w:r w:rsidRPr="00F85B77">
        <w:rPr>
          <w:i/>
          <w:iCs/>
          <w:sz w:val="24"/>
        </w:rPr>
        <w:t>]</w:t>
      </w:r>
    </w:p>
    <w:p w14:paraId="538DD6A0" w14:textId="77777777" w:rsidR="00104865" w:rsidRPr="00430AA3" w:rsidRDefault="00104865" w:rsidP="00475A24">
      <w:pPr>
        <w:pStyle w:val="BodyText"/>
        <w:ind w:left="-142"/>
        <w:jc w:val="left"/>
        <w:rPr>
          <w:b/>
          <w:i/>
          <w:iCs/>
          <w:sz w:val="24"/>
        </w:rPr>
      </w:pPr>
    </w:p>
    <w:p w14:paraId="0A218B45" w14:textId="759577DC" w:rsidR="00486F48" w:rsidRDefault="00486F48" w:rsidP="000C09AD">
      <w:pPr>
        <w:pStyle w:val="BodyText"/>
        <w:ind w:left="-142"/>
        <w:jc w:val="left"/>
        <w:rPr>
          <w:bCs/>
          <w:sz w:val="24"/>
        </w:rPr>
      </w:pPr>
      <w:r>
        <w:rPr>
          <w:bCs/>
          <w:sz w:val="24"/>
        </w:rPr>
        <w:t xml:space="preserve">Some flexible working arrangements </w:t>
      </w:r>
      <w:r w:rsidR="003D5875">
        <w:rPr>
          <w:bCs/>
          <w:sz w:val="24"/>
        </w:rPr>
        <w:t xml:space="preserve">will not require </w:t>
      </w:r>
      <w:r w:rsidR="00656366">
        <w:rPr>
          <w:bCs/>
          <w:sz w:val="24"/>
        </w:rPr>
        <w:t>a formal flexible working application</w:t>
      </w:r>
      <w:r>
        <w:rPr>
          <w:bCs/>
          <w:sz w:val="24"/>
        </w:rPr>
        <w:t>.</w:t>
      </w:r>
      <w:r w:rsidR="00683B5A">
        <w:rPr>
          <w:bCs/>
          <w:sz w:val="24"/>
        </w:rPr>
        <w:t xml:space="preserve"> </w:t>
      </w:r>
      <w:r w:rsidR="00704942">
        <w:rPr>
          <w:bCs/>
          <w:sz w:val="24"/>
        </w:rPr>
        <w:t>For example, in-year flexibility such as ad-hoc personal days</w:t>
      </w:r>
      <w:r w:rsidR="00604E66">
        <w:rPr>
          <w:bCs/>
          <w:sz w:val="24"/>
        </w:rPr>
        <w:t xml:space="preserve"> </w:t>
      </w:r>
      <w:r w:rsidR="00CC5607">
        <w:rPr>
          <w:bCs/>
          <w:sz w:val="24"/>
        </w:rPr>
        <w:t xml:space="preserve">can be agreed at a </w:t>
      </w:r>
      <w:r w:rsidR="00704942">
        <w:rPr>
          <w:bCs/>
          <w:sz w:val="24"/>
        </w:rPr>
        <w:t>manager’s discretion. In addition, so</w:t>
      </w:r>
      <w:r w:rsidR="00130C43">
        <w:rPr>
          <w:bCs/>
          <w:sz w:val="24"/>
        </w:rPr>
        <w:t>m</w:t>
      </w:r>
      <w:r w:rsidR="00704942">
        <w:rPr>
          <w:bCs/>
          <w:sz w:val="24"/>
        </w:rPr>
        <w:t>e s</w:t>
      </w:r>
      <w:r w:rsidR="00BD635E">
        <w:rPr>
          <w:bCs/>
          <w:sz w:val="24"/>
        </w:rPr>
        <w:t>hort term, temporary changes to working arrangements may be agreed with the line manager</w:t>
      </w:r>
      <w:r w:rsidR="00704942">
        <w:rPr>
          <w:bCs/>
          <w:sz w:val="24"/>
        </w:rPr>
        <w:t>.</w:t>
      </w:r>
      <w:r w:rsidR="003C7B66">
        <w:rPr>
          <w:bCs/>
          <w:sz w:val="24"/>
        </w:rPr>
        <w:t xml:space="preserve"> Email or speak to your line manager </w:t>
      </w:r>
      <w:r w:rsidR="00275524" w:rsidRPr="002D2B2C">
        <w:rPr>
          <w:bCs/>
          <w:i/>
          <w:iCs/>
          <w:sz w:val="24"/>
        </w:rPr>
        <w:t>[amend as appropriate to</w:t>
      </w:r>
      <w:r w:rsidR="008B5893" w:rsidRPr="002D2B2C">
        <w:rPr>
          <w:bCs/>
          <w:i/>
          <w:iCs/>
          <w:sz w:val="24"/>
        </w:rPr>
        <w:t xml:space="preserve"> reflect</w:t>
      </w:r>
      <w:r w:rsidR="00275524" w:rsidRPr="002D2B2C">
        <w:rPr>
          <w:bCs/>
          <w:i/>
          <w:iCs/>
          <w:sz w:val="24"/>
        </w:rPr>
        <w:t xml:space="preserve"> the process in your school or trust</w:t>
      </w:r>
      <w:r w:rsidR="00275524">
        <w:rPr>
          <w:bCs/>
          <w:sz w:val="24"/>
        </w:rPr>
        <w:t xml:space="preserve">] </w:t>
      </w:r>
      <w:r w:rsidR="003C7B66">
        <w:rPr>
          <w:bCs/>
          <w:sz w:val="24"/>
        </w:rPr>
        <w:t xml:space="preserve">about </w:t>
      </w:r>
      <w:r w:rsidR="008B5893">
        <w:rPr>
          <w:bCs/>
          <w:sz w:val="24"/>
        </w:rPr>
        <w:t xml:space="preserve">the </w:t>
      </w:r>
      <w:r w:rsidR="00E71F05">
        <w:rPr>
          <w:bCs/>
          <w:sz w:val="24"/>
        </w:rPr>
        <w:t xml:space="preserve">informal or ad-hoc </w:t>
      </w:r>
      <w:r w:rsidR="008B5893">
        <w:rPr>
          <w:bCs/>
          <w:sz w:val="24"/>
        </w:rPr>
        <w:t>flexibility you would like.</w:t>
      </w:r>
    </w:p>
    <w:p w14:paraId="66600CA7" w14:textId="77777777" w:rsidR="00E06B00" w:rsidRDefault="00E06B00" w:rsidP="000C09AD">
      <w:pPr>
        <w:pStyle w:val="BodyText"/>
        <w:ind w:left="-142"/>
        <w:jc w:val="left"/>
        <w:rPr>
          <w:bCs/>
          <w:sz w:val="24"/>
        </w:rPr>
      </w:pPr>
    </w:p>
    <w:p w14:paraId="575ACA7A" w14:textId="2E15B41C" w:rsidR="00475A24" w:rsidRDefault="00E06B00" w:rsidP="00AF4C57">
      <w:pPr>
        <w:pStyle w:val="BodyText"/>
        <w:ind w:left="-142"/>
        <w:jc w:val="left"/>
        <w:rPr>
          <w:bCs/>
          <w:sz w:val="24"/>
        </w:rPr>
      </w:pPr>
      <w:r>
        <w:rPr>
          <w:bCs/>
          <w:sz w:val="24"/>
        </w:rPr>
        <w:t xml:space="preserve">Other types of flexible working </w:t>
      </w:r>
      <w:r w:rsidR="00B5011E">
        <w:rPr>
          <w:bCs/>
          <w:sz w:val="24"/>
        </w:rPr>
        <w:t xml:space="preserve">will </w:t>
      </w:r>
      <w:r>
        <w:rPr>
          <w:bCs/>
          <w:sz w:val="24"/>
        </w:rPr>
        <w:t xml:space="preserve">require </w:t>
      </w:r>
      <w:r w:rsidR="00AF4C57">
        <w:rPr>
          <w:bCs/>
          <w:sz w:val="24"/>
        </w:rPr>
        <w:t xml:space="preserve">a formal application, for example, when requesting a </w:t>
      </w:r>
      <w:r w:rsidR="00130C43">
        <w:rPr>
          <w:bCs/>
          <w:sz w:val="24"/>
        </w:rPr>
        <w:t xml:space="preserve">permanent </w:t>
      </w:r>
      <w:r w:rsidR="00822AF9">
        <w:rPr>
          <w:bCs/>
          <w:sz w:val="24"/>
        </w:rPr>
        <w:t xml:space="preserve">change </w:t>
      </w:r>
      <w:r w:rsidR="0054049B">
        <w:rPr>
          <w:bCs/>
          <w:sz w:val="24"/>
        </w:rPr>
        <w:t>to working</w:t>
      </w:r>
      <w:r w:rsidR="00AF4C57">
        <w:rPr>
          <w:bCs/>
          <w:sz w:val="24"/>
        </w:rPr>
        <w:t xml:space="preserve"> hours or days worked.</w:t>
      </w:r>
      <w:r w:rsidR="00C94DED">
        <w:rPr>
          <w:bCs/>
          <w:sz w:val="24"/>
        </w:rPr>
        <w:t xml:space="preserve"> </w:t>
      </w:r>
    </w:p>
    <w:p w14:paraId="6C56ED2E" w14:textId="77777777" w:rsidR="00AF4C57" w:rsidRPr="00486F48" w:rsidRDefault="00AF4C57" w:rsidP="00AF4C57">
      <w:pPr>
        <w:pStyle w:val="BodyText"/>
        <w:ind w:left="-142"/>
        <w:jc w:val="left"/>
        <w:rPr>
          <w:bCs/>
          <w:sz w:val="24"/>
        </w:rPr>
      </w:pPr>
    </w:p>
    <w:p w14:paraId="050A4301" w14:textId="77777777" w:rsidR="00265A34" w:rsidRDefault="00A03154" w:rsidP="00265A34">
      <w:pPr>
        <w:pStyle w:val="BodyText"/>
        <w:ind w:left="-142"/>
        <w:jc w:val="left"/>
        <w:rPr>
          <w:b/>
          <w:color w:val="1E5E8F"/>
          <w:sz w:val="24"/>
        </w:rPr>
      </w:pPr>
      <w:r w:rsidRPr="008D0AA1">
        <w:rPr>
          <w:b/>
          <w:color w:val="1E5E8F"/>
          <w:sz w:val="24"/>
        </w:rPr>
        <w:t>Making a</w:t>
      </w:r>
      <w:r w:rsidR="000C09AD" w:rsidRPr="008D0AA1">
        <w:rPr>
          <w:b/>
          <w:color w:val="1E5E8F"/>
          <w:sz w:val="24"/>
        </w:rPr>
        <w:t xml:space="preserve"> formal </w:t>
      </w:r>
      <w:r w:rsidRPr="008D0AA1">
        <w:rPr>
          <w:b/>
          <w:color w:val="1E5E8F"/>
          <w:sz w:val="24"/>
        </w:rPr>
        <w:t xml:space="preserve">application for a </w:t>
      </w:r>
      <w:r w:rsidR="000C09AD" w:rsidRPr="008D0AA1">
        <w:rPr>
          <w:b/>
          <w:color w:val="1E5E8F"/>
          <w:sz w:val="24"/>
        </w:rPr>
        <w:t xml:space="preserve">flexible working arrangement in our school </w:t>
      </w:r>
    </w:p>
    <w:p w14:paraId="1A9AB792" w14:textId="5CCBB883" w:rsidR="00163663" w:rsidRPr="00265A34" w:rsidRDefault="00265A34" w:rsidP="00265A34">
      <w:pPr>
        <w:pStyle w:val="BodyText"/>
        <w:ind w:left="-142"/>
        <w:jc w:val="left"/>
        <w:rPr>
          <w:b/>
          <w:color w:val="1E5E8F"/>
          <w:sz w:val="24"/>
        </w:rPr>
      </w:pPr>
      <w:r>
        <w:rPr>
          <w:b/>
          <w:color w:val="1E5E8F"/>
          <w:sz w:val="24"/>
        </w:rPr>
        <w:br/>
      </w:r>
      <w:r w:rsidR="00163663" w:rsidRPr="00265A34">
        <w:rPr>
          <w:sz w:val="24"/>
        </w:rPr>
        <w:t xml:space="preserve">[amend as appropriate, noting the legal requirement that all employees who have worked at least 26 weeks with the same employer </w:t>
      </w:r>
      <w:r w:rsidR="00902A7B" w:rsidRPr="00265A34">
        <w:rPr>
          <w:sz w:val="24"/>
        </w:rPr>
        <w:t xml:space="preserve">currently </w:t>
      </w:r>
      <w:r w:rsidR="00163663" w:rsidRPr="00265A34">
        <w:rPr>
          <w:sz w:val="24"/>
        </w:rPr>
        <w:t>have the statutory right to make one application for flexible working in a 12-month period.</w:t>
      </w:r>
      <w:r w:rsidR="00902A7B" w:rsidRPr="00265A34">
        <w:rPr>
          <w:sz w:val="24"/>
        </w:rPr>
        <w:t xml:space="preserve"> </w:t>
      </w:r>
      <w:r w:rsidRPr="00265A34">
        <w:rPr>
          <w:rStyle w:val="cf01"/>
          <w:rFonts w:ascii="Arial" w:hAnsi="Arial" w:cs="Arial"/>
          <w:bCs/>
          <w:i/>
          <w:iCs/>
          <w:color w:val="FF0000"/>
          <w:sz w:val="24"/>
          <w:szCs w:val="24"/>
        </w:rPr>
        <w:t>Please also note,</w:t>
      </w:r>
      <w:r w:rsidRPr="00265A34">
        <w:rPr>
          <w:rStyle w:val="cf01"/>
          <w:rFonts w:ascii="Arial" w:hAnsi="Arial" w:cs="Arial"/>
          <w:bCs/>
          <w:i/>
          <w:iCs/>
          <w:sz w:val="24"/>
          <w:szCs w:val="24"/>
        </w:rPr>
        <w:t xml:space="preserve"> </w:t>
      </w:r>
      <w:r w:rsidRPr="00265A34">
        <w:rPr>
          <w:rStyle w:val="cf01"/>
          <w:rFonts w:ascii="Arial" w:hAnsi="Arial" w:cs="Arial"/>
          <w:i/>
          <w:iCs/>
          <w:sz w:val="24"/>
          <w:szCs w:val="24"/>
        </w:rPr>
        <w:t xml:space="preserve">When the legislation in the Employment Relations (Flexible Working) </w:t>
      </w:r>
      <w:hyperlink r:id="rId19" w:history="1">
        <w:r w:rsidRPr="00265A34">
          <w:rPr>
            <w:rStyle w:val="Hyperlink"/>
            <w:i/>
            <w:iCs/>
            <w:sz w:val="24"/>
          </w:rPr>
          <w:t>Act</w:t>
        </w:r>
      </w:hyperlink>
      <w:r w:rsidRPr="00265A34">
        <w:rPr>
          <w:rStyle w:val="cf01"/>
          <w:rFonts w:ascii="Arial" w:hAnsi="Arial" w:cs="Arial"/>
          <w:i/>
          <w:iCs/>
          <w:sz w:val="24"/>
          <w:szCs w:val="24"/>
        </w:rPr>
        <w:t xml:space="preserve"> comes into force, all employees will be able to request flexible working regardless of length of service and will be able to make a statutory request twice in a 12-month period</w:t>
      </w:r>
      <w:r w:rsidRPr="00265A34">
        <w:rPr>
          <w:i/>
          <w:iCs/>
          <w:sz w:val="24"/>
        </w:rPr>
        <w:t xml:space="preserve">. </w:t>
      </w:r>
      <w:r w:rsidRPr="00265A34">
        <w:rPr>
          <w:rStyle w:val="cf01"/>
          <w:rFonts w:ascii="Arial" w:hAnsi="Arial" w:cs="Arial"/>
          <w:i/>
          <w:iCs/>
          <w:sz w:val="24"/>
          <w:szCs w:val="24"/>
        </w:rPr>
        <w:t>All employers will be required to reach a decision within two months from receipt to notification of decision, including any appeal. This section will be updated to reflect these changes</w:t>
      </w:r>
      <w:r w:rsidR="002C2951">
        <w:rPr>
          <w:rStyle w:val="cf01"/>
          <w:rFonts w:ascii="Arial" w:hAnsi="Arial" w:cs="Arial"/>
          <w:i/>
          <w:iCs/>
          <w:sz w:val="24"/>
          <w:szCs w:val="24"/>
        </w:rPr>
        <w:t>.</w:t>
      </w:r>
      <w:r w:rsidR="002C2951">
        <w:rPr>
          <w:bCs/>
          <w:sz w:val="24"/>
        </w:rPr>
        <w:t>]</w:t>
      </w:r>
    </w:p>
    <w:p w14:paraId="5AEB9407" w14:textId="77777777" w:rsidR="00163663" w:rsidRPr="00BF63EA" w:rsidRDefault="00163663" w:rsidP="000C09AD">
      <w:pPr>
        <w:pStyle w:val="BodyText"/>
        <w:ind w:left="-142"/>
        <w:jc w:val="left"/>
        <w:rPr>
          <w:b/>
          <w:sz w:val="24"/>
        </w:rPr>
      </w:pPr>
    </w:p>
    <w:p w14:paraId="7FFDAC8F" w14:textId="17158D29" w:rsidR="00761C79" w:rsidRPr="00561E46" w:rsidRDefault="00265A34" w:rsidP="00761C79">
      <w:pPr>
        <w:pStyle w:val="BodyText"/>
        <w:numPr>
          <w:ilvl w:val="0"/>
          <w:numId w:val="40"/>
        </w:numPr>
        <w:rPr>
          <w:b/>
          <w:sz w:val="24"/>
        </w:rPr>
      </w:pPr>
      <w:r>
        <w:rPr>
          <w:sz w:val="24"/>
        </w:rPr>
        <w:t>W</w:t>
      </w:r>
      <w:r w:rsidR="000C09AD" w:rsidRPr="000C09AD">
        <w:rPr>
          <w:sz w:val="24"/>
        </w:rPr>
        <w:t>e encourage a two-way dialogue before any formal request is made</w:t>
      </w:r>
      <w:r w:rsidR="000C09AD" w:rsidRPr="000C09AD">
        <w:rPr>
          <w:rFonts w:eastAsia="Calibri"/>
          <w:sz w:val="24"/>
        </w:rPr>
        <w:t xml:space="preserve"> and encourage anyone requesting flexible working to have a conversation with their line</w:t>
      </w:r>
      <w:r w:rsidR="009E3F42">
        <w:rPr>
          <w:rFonts w:eastAsia="Calibri"/>
          <w:sz w:val="24"/>
        </w:rPr>
        <w:t xml:space="preserve"> </w:t>
      </w:r>
      <w:r w:rsidR="000C09AD" w:rsidRPr="000C09AD">
        <w:rPr>
          <w:rFonts w:eastAsia="Calibri"/>
          <w:sz w:val="24"/>
        </w:rPr>
        <w:t>manager ahead of making a formal request</w:t>
      </w:r>
      <w:r w:rsidR="00430AA3">
        <w:rPr>
          <w:rFonts w:eastAsia="Calibri"/>
          <w:sz w:val="24"/>
        </w:rPr>
        <w:t>.</w:t>
      </w:r>
      <w:r w:rsidR="00BA2DE9">
        <w:rPr>
          <w:rFonts w:eastAsia="Calibri"/>
          <w:sz w:val="24"/>
        </w:rPr>
        <w:t xml:space="preserve"> This can help support a successful request.</w:t>
      </w:r>
    </w:p>
    <w:p w14:paraId="12EFDF6E" w14:textId="7B2D427B" w:rsidR="00561E46" w:rsidRDefault="00265A34" w:rsidP="00761C79">
      <w:pPr>
        <w:pStyle w:val="BodyText"/>
        <w:numPr>
          <w:ilvl w:val="0"/>
          <w:numId w:val="40"/>
        </w:numPr>
        <w:rPr>
          <w:b/>
          <w:sz w:val="24"/>
        </w:rPr>
      </w:pPr>
      <w:r>
        <w:rPr>
          <w:rFonts w:eastAsia="Calibri"/>
          <w:sz w:val="24"/>
        </w:rPr>
        <w:t>I</w:t>
      </w:r>
      <w:r w:rsidR="00561E46">
        <w:rPr>
          <w:rFonts w:eastAsia="Calibri"/>
          <w:sz w:val="24"/>
        </w:rPr>
        <w:t xml:space="preserve">t might also be helpful for employees to consider whether they would like a trial period, before making their request.  </w:t>
      </w:r>
    </w:p>
    <w:p w14:paraId="7C176B76" w14:textId="0C72F8D1" w:rsidR="00936E5F" w:rsidRDefault="00265A34" w:rsidP="00936E5F">
      <w:pPr>
        <w:pStyle w:val="BodyText"/>
        <w:numPr>
          <w:ilvl w:val="0"/>
          <w:numId w:val="40"/>
        </w:numPr>
        <w:jc w:val="left"/>
        <w:rPr>
          <w:sz w:val="24"/>
        </w:rPr>
      </w:pPr>
      <w:r>
        <w:rPr>
          <w:sz w:val="24"/>
        </w:rPr>
        <w:t>A</w:t>
      </w:r>
      <w:r w:rsidR="00936E5F">
        <w:rPr>
          <w:sz w:val="24"/>
        </w:rPr>
        <w:t>ll e</w:t>
      </w:r>
      <w:r w:rsidR="00936E5F" w:rsidRPr="00354AD0">
        <w:rPr>
          <w:sz w:val="24"/>
        </w:rPr>
        <w:t xml:space="preserve">mployees who have worked at least 26 weeks with the same employer have the statutory right to make one application for flexible </w:t>
      </w:r>
      <w:r w:rsidR="00936E5F" w:rsidRPr="00354AD0">
        <w:rPr>
          <w:sz w:val="24"/>
        </w:rPr>
        <w:lastRenderedPageBreak/>
        <w:t xml:space="preserve">working in a 12-month period. </w:t>
      </w:r>
      <w:r w:rsidR="000401EF">
        <w:rPr>
          <w:sz w:val="24"/>
        </w:rPr>
        <w:t>Our school/</w:t>
      </w:r>
      <w:r w:rsidR="0016137C">
        <w:rPr>
          <w:sz w:val="24"/>
        </w:rPr>
        <w:t xml:space="preserve"> s</w:t>
      </w:r>
      <w:r w:rsidR="00CE1521">
        <w:rPr>
          <w:sz w:val="24"/>
        </w:rPr>
        <w:t>e</w:t>
      </w:r>
      <w:r w:rsidR="0016137C">
        <w:rPr>
          <w:sz w:val="24"/>
        </w:rPr>
        <w:t xml:space="preserve">tting/ </w:t>
      </w:r>
      <w:r w:rsidR="000401EF">
        <w:rPr>
          <w:sz w:val="24"/>
        </w:rPr>
        <w:t xml:space="preserve">trust </w:t>
      </w:r>
      <w:r w:rsidR="00CE0B9A">
        <w:rPr>
          <w:sz w:val="24"/>
        </w:rPr>
        <w:t xml:space="preserve">will consider requests from all employees, regardless of </w:t>
      </w:r>
      <w:r w:rsidR="006620BC">
        <w:rPr>
          <w:sz w:val="24"/>
        </w:rPr>
        <w:t>their length of service</w:t>
      </w:r>
      <w:r w:rsidR="00430AA3">
        <w:rPr>
          <w:sz w:val="24"/>
        </w:rPr>
        <w:t xml:space="preserve">. </w:t>
      </w:r>
      <w:r w:rsidR="00936E5F" w:rsidRPr="00354AD0">
        <w:rPr>
          <w:sz w:val="24"/>
        </w:rPr>
        <w:t xml:space="preserve">All requests will be considered reasonably on a case-by-case basis. </w:t>
      </w:r>
    </w:p>
    <w:p w14:paraId="3BA4A946" w14:textId="77777777" w:rsidR="00FB1C6F" w:rsidRPr="00E2023F" w:rsidRDefault="00FB1C6F" w:rsidP="00430AA3">
      <w:pPr>
        <w:pStyle w:val="BodyText"/>
        <w:rPr>
          <w:b/>
          <w:sz w:val="24"/>
        </w:rPr>
      </w:pPr>
    </w:p>
    <w:p w14:paraId="3214EED6" w14:textId="2938495B" w:rsidR="00FB1C6F" w:rsidRPr="00BF63EA" w:rsidRDefault="00FB1C6F" w:rsidP="00FB1C6F">
      <w:pPr>
        <w:pStyle w:val="BodyText"/>
        <w:jc w:val="left"/>
        <w:rPr>
          <w:sz w:val="24"/>
        </w:rPr>
      </w:pPr>
      <w:r>
        <w:rPr>
          <w:sz w:val="24"/>
        </w:rPr>
        <w:t>Formal a</w:t>
      </w:r>
      <w:r w:rsidRPr="00BF63EA">
        <w:rPr>
          <w:sz w:val="24"/>
        </w:rPr>
        <w:t>pplication</w:t>
      </w:r>
      <w:r>
        <w:rPr>
          <w:sz w:val="24"/>
        </w:rPr>
        <w:t>s</w:t>
      </w:r>
      <w:r w:rsidRPr="00BF63EA">
        <w:rPr>
          <w:sz w:val="24"/>
        </w:rPr>
        <w:t xml:space="preserve"> should be made in writing</w:t>
      </w:r>
      <w:r w:rsidR="00604E66">
        <w:rPr>
          <w:sz w:val="24"/>
        </w:rPr>
        <w:t xml:space="preserve"> via </w:t>
      </w:r>
      <w:r w:rsidR="008F61A2">
        <w:rPr>
          <w:sz w:val="24"/>
        </w:rPr>
        <w:t xml:space="preserve">letter or </w:t>
      </w:r>
      <w:r w:rsidR="00604E66">
        <w:rPr>
          <w:sz w:val="24"/>
        </w:rPr>
        <w:t>the appropriate pro-forma</w:t>
      </w:r>
      <w:r w:rsidRPr="00BF63EA">
        <w:rPr>
          <w:sz w:val="24"/>
        </w:rPr>
        <w:t xml:space="preserve"> </w:t>
      </w:r>
      <w:r w:rsidR="00604E66" w:rsidRPr="001F4D9C">
        <w:rPr>
          <w:i/>
          <w:iCs/>
          <w:sz w:val="24"/>
        </w:rPr>
        <w:t>[amend according to the process in place in your school]</w:t>
      </w:r>
      <w:r w:rsidR="00604E66">
        <w:rPr>
          <w:sz w:val="24"/>
        </w:rPr>
        <w:t xml:space="preserve"> </w:t>
      </w:r>
      <w:r w:rsidRPr="00BF63EA">
        <w:rPr>
          <w:sz w:val="24"/>
        </w:rPr>
        <w:t>to the Head</w:t>
      </w:r>
      <w:r w:rsidR="000E2B43">
        <w:rPr>
          <w:sz w:val="24"/>
        </w:rPr>
        <w:t>t</w:t>
      </w:r>
      <w:r w:rsidRPr="00BF63EA">
        <w:rPr>
          <w:sz w:val="24"/>
        </w:rPr>
        <w:t>eacher and include:</w:t>
      </w:r>
    </w:p>
    <w:p w14:paraId="16261F67" w14:textId="7B08B109" w:rsidR="003948FC" w:rsidRDefault="00FB1C6F" w:rsidP="00FB1C6F">
      <w:pPr>
        <w:pStyle w:val="BodyText"/>
        <w:numPr>
          <w:ilvl w:val="0"/>
          <w:numId w:val="36"/>
        </w:numPr>
        <w:jc w:val="left"/>
        <w:rPr>
          <w:sz w:val="24"/>
        </w:rPr>
      </w:pPr>
      <w:r w:rsidRPr="00BF63EA">
        <w:rPr>
          <w:sz w:val="24"/>
        </w:rPr>
        <w:t>A statement that this is a formal request to work flexibly</w:t>
      </w:r>
      <w:r w:rsidR="002D2B2C">
        <w:rPr>
          <w:sz w:val="24"/>
        </w:rPr>
        <w:t>.</w:t>
      </w:r>
    </w:p>
    <w:p w14:paraId="11A69CF2" w14:textId="177C8F19" w:rsidR="00D5095C" w:rsidRDefault="00D5095C" w:rsidP="00FB1C6F">
      <w:pPr>
        <w:pStyle w:val="BodyText"/>
        <w:numPr>
          <w:ilvl w:val="0"/>
          <w:numId w:val="36"/>
        </w:numPr>
        <w:jc w:val="left"/>
        <w:rPr>
          <w:sz w:val="24"/>
        </w:rPr>
      </w:pPr>
      <w:r>
        <w:rPr>
          <w:sz w:val="24"/>
        </w:rPr>
        <w:t>Detail of the flexibility being sought</w:t>
      </w:r>
      <w:r w:rsidR="002D2B2C">
        <w:rPr>
          <w:sz w:val="24"/>
        </w:rPr>
        <w:t>.</w:t>
      </w:r>
    </w:p>
    <w:p w14:paraId="54F69528" w14:textId="78AAAE96" w:rsidR="004264EA" w:rsidRDefault="004264EA" w:rsidP="00FB1C6F">
      <w:pPr>
        <w:pStyle w:val="BodyText"/>
        <w:numPr>
          <w:ilvl w:val="0"/>
          <w:numId w:val="36"/>
        </w:numPr>
        <w:jc w:val="left"/>
        <w:rPr>
          <w:sz w:val="24"/>
        </w:rPr>
      </w:pPr>
      <w:r>
        <w:rPr>
          <w:sz w:val="24"/>
        </w:rPr>
        <w:t>The proposed start date for the flexible</w:t>
      </w:r>
      <w:r w:rsidR="00BC35A9">
        <w:rPr>
          <w:sz w:val="24"/>
        </w:rPr>
        <w:t xml:space="preserve"> working arrangement</w:t>
      </w:r>
      <w:r w:rsidR="002D2B2C">
        <w:rPr>
          <w:sz w:val="24"/>
        </w:rPr>
        <w:t>.</w:t>
      </w:r>
    </w:p>
    <w:p w14:paraId="681B5331" w14:textId="48EB784D" w:rsidR="00FB1C6F" w:rsidRPr="00BF63EA" w:rsidRDefault="002D2B2C" w:rsidP="00FB1C6F">
      <w:pPr>
        <w:pStyle w:val="BodyText"/>
        <w:numPr>
          <w:ilvl w:val="0"/>
          <w:numId w:val="36"/>
        </w:numPr>
        <w:jc w:val="left"/>
        <w:rPr>
          <w:sz w:val="24"/>
        </w:rPr>
      </w:pPr>
      <w:r>
        <w:rPr>
          <w:sz w:val="24"/>
        </w:rPr>
        <w:t>W</w:t>
      </w:r>
      <w:r w:rsidR="00FB1C6F" w:rsidRPr="00BF63EA">
        <w:rPr>
          <w:sz w:val="24"/>
        </w:rPr>
        <w:t>hether any other request for flexible working has been made in the last twelve months and why the request is being made</w:t>
      </w:r>
      <w:r w:rsidR="00E1410D">
        <w:rPr>
          <w:sz w:val="24"/>
        </w:rPr>
        <w:t>.</w:t>
      </w:r>
    </w:p>
    <w:p w14:paraId="76E1CE51" w14:textId="4EE9EA28" w:rsidR="001A0849" w:rsidRDefault="00636FF7" w:rsidP="00430AA3">
      <w:pPr>
        <w:pStyle w:val="BodyText"/>
        <w:numPr>
          <w:ilvl w:val="0"/>
          <w:numId w:val="36"/>
        </w:numPr>
        <w:jc w:val="left"/>
        <w:rPr>
          <w:sz w:val="24"/>
        </w:rPr>
      </w:pPr>
      <w:r>
        <w:rPr>
          <w:sz w:val="24"/>
        </w:rPr>
        <w:t xml:space="preserve"> What effect, if any, </w:t>
      </w:r>
      <w:r w:rsidR="00875340">
        <w:rPr>
          <w:sz w:val="24"/>
        </w:rPr>
        <w:t xml:space="preserve">you think making the change applied for would have </w:t>
      </w:r>
      <w:r w:rsidR="001D2653">
        <w:rPr>
          <w:sz w:val="24"/>
        </w:rPr>
        <w:t>on the school and how in your opinion</w:t>
      </w:r>
      <w:r w:rsidR="006118FD">
        <w:rPr>
          <w:sz w:val="24"/>
        </w:rPr>
        <w:t xml:space="preserve"> any such effect might be dealt with.</w:t>
      </w:r>
      <w:r w:rsidR="001D2653">
        <w:rPr>
          <w:sz w:val="24"/>
        </w:rPr>
        <w:t xml:space="preserve"> </w:t>
      </w:r>
      <w:r w:rsidR="00FB1C6F" w:rsidRPr="00BF63EA">
        <w:rPr>
          <w:sz w:val="24"/>
        </w:rPr>
        <w:t>This does not need to be detailed but should demonstrate some awareness and consideration of the implications of the request.</w:t>
      </w:r>
    </w:p>
    <w:p w14:paraId="78DA7DFE" w14:textId="5BE35DAB" w:rsidR="000D6F4E" w:rsidRPr="00336DA0" w:rsidRDefault="00AC73DF" w:rsidP="00336DA0">
      <w:pPr>
        <w:pStyle w:val="BodyText"/>
        <w:numPr>
          <w:ilvl w:val="0"/>
          <w:numId w:val="36"/>
        </w:numPr>
        <w:jc w:val="left"/>
        <w:rPr>
          <w:sz w:val="24"/>
        </w:rPr>
      </w:pPr>
      <w:r>
        <w:rPr>
          <w:sz w:val="24"/>
        </w:rPr>
        <w:t>If</w:t>
      </w:r>
      <w:r w:rsidR="005E0FF0">
        <w:rPr>
          <w:sz w:val="24"/>
        </w:rPr>
        <w:t xml:space="preserve"> the</w:t>
      </w:r>
      <w:r w:rsidR="00BA3492">
        <w:rPr>
          <w:sz w:val="24"/>
        </w:rPr>
        <w:t xml:space="preserve"> request is being made in connection with a protected characteristic, as defined </w:t>
      </w:r>
      <w:r w:rsidR="005E0FF0">
        <w:rPr>
          <w:sz w:val="24"/>
        </w:rPr>
        <w:t xml:space="preserve">by the Equality Act 2010, </w:t>
      </w:r>
      <w:r>
        <w:rPr>
          <w:sz w:val="24"/>
        </w:rPr>
        <w:t>you may wish to</w:t>
      </w:r>
      <w:r w:rsidR="005E0FF0">
        <w:rPr>
          <w:sz w:val="24"/>
        </w:rPr>
        <w:t xml:space="preserve"> note</w:t>
      </w:r>
      <w:r>
        <w:rPr>
          <w:sz w:val="24"/>
        </w:rPr>
        <w:t xml:space="preserve"> this</w:t>
      </w:r>
      <w:r w:rsidR="005E0FF0">
        <w:rPr>
          <w:sz w:val="24"/>
        </w:rPr>
        <w:t xml:space="preserve"> on the form</w:t>
      </w:r>
      <w:r w:rsidR="00E1410D">
        <w:rPr>
          <w:sz w:val="24"/>
        </w:rPr>
        <w:t>.</w:t>
      </w:r>
    </w:p>
    <w:p w14:paraId="6D160DD4" w14:textId="70109BC4" w:rsidR="006B0149" w:rsidRPr="008D0AA1" w:rsidRDefault="001575F2" w:rsidP="00336DA0">
      <w:pPr>
        <w:pStyle w:val="Heading1"/>
        <w:rPr>
          <w:rFonts w:ascii="Arial" w:hAnsi="Arial" w:cs="Arial"/>
          <w:b/>
          <w:bCs/>
          <w:color w:val="1E5E8F"/>
        </w:rPr>
      </w:pPr>
      <w:bookmarkStart w:id="5" w:name="_Toc144711865"/>
      <w:r w:rsidRPr="008D0AA1">
        <w:rPr>
          <w:rFonts w:ascii="Arial" w:hAnsi="Arial" w:cs="Arial"/>
          <w:b/>
          <w:bCs/>
          <w:color w:val="1E5E8F"/>
        </w:rPr>
        <w:t>Considering a request and communicating the outcome</w:t>
      </w:r>
      <w:bookmarkEnd w:id="5"/>
    </w:p>
    <w:p w14:paraId="227AAF62" w14:textId="77777777" w:rsidR="00FA38C0" w:rsidRDefault="00FA38C0" w:rsidP="00FA38C0">
      <w:pPr>
        <w:pStyle w:val="BodyText"/>
        <w:jc w:val="left"/>
        <w:rPr>
          <w:sz w:val="24"/>
        </w:rPr>
      </w:pPr>
    </w:p>
    <w:p w14:paraId="48A1347C" w14:textId="7C24A668" w:rsidR="007B4EED" w:rsidRDefault="00FA38C0" w:rsidP="007B4EED">
      <w:pPr>
        <w:pStyle w:val="BodyText"/>
        <w:tabs>
          <w:tab w:val="num" w:pos="4679"/>
        </w:tabs>
        <w:spacing w:before="0"/>
        <w:jc w:val="left"/>
        <w:rPr>
          <w:i/>
          <w:iCs/>
          <w:sz w:val="24"/>
        </w:rPr>
      </w:pPr>
      <w:r w:rsidRPr="00BF63EA">
        <w:rPr>
          <w:sz w:val="24"/>
        </w:rPr>
        <w:t xml:space="preserve">School leaders will be appropriately trained to be able to </w:t>
      </w:r>
      <w:r>
        <w:rPr>
          <w:sz w:val="24"/>
        </w:rPr>
        <w:t>consider</w:t>
      </w:r>
      <w:r w:rsidRPr="00BF63EA">
        <w:rPr>
          <w:sz w:val="24"/>
        </w:rPr>
        <w:t xml:space="preserve"> flexible working requests</w:t>
      </w:r>
      <w:r w:rsidR="00F0094F">
        <w:rPr>
          <w:sz w:val="24"/>
        </w:rPr>
        <w:t xml:space="preserve"> positively</w:t>
      </w:r>
      <w:r w:rsidR="0011729E">
        <w:rPr>
          <w:sz w:val="24"/>
        </w:rPr>
        <w:t xml:space="preserve"> and to avoid discrimination</w:t>
      </w:r>
      <w:r w:rsidR="00BE36CB">
        <w:rPr>
          <w:i/>
          <w:iCs/>
          <w:sz w:val="24"/>
        </w:rPr>
        <w:t>.</w:t>
      </w:r>
    </w:p>
    <w:p w14:paraId="19CE867C" w14:textId="77777777" w:rsidR="00F0417C" w:rsidRPr="00AC73DF" w:rsidRDefault="00F0417C" w:rsidP="007B4EED">
      <w:pPr>
        <w:pStyle w:val="BodyText"/>
        <w:tabs>
          <w:tab w:val="num" w:pos="4679"/>
        </w:tabs>
        <w:spacing w:before="0"/>
        <w:jc w:val="left"/>
        <w:rPr>
          <w:i/>
          <w:iCs/>
          <w:sz w:val="24"/>
        </w:rPr>
      </w:pPr>
    </w:p>
    <w:p w14:paraId="6CC6022A" w14:textId="73B38468" w:rsidR="007B4EED" w:rsidRDefault="00403F7C" w:rsidP="005068DD">
      <w:pPr>
        <w:pStyle w:val="BodyText"/>
        <w:jc w:val="left"/>
        <w:rPr>
          <w:sz w:val="24"/>
        </w:rPr>
      </w:pPr>
      <w:r w:rsidRPr="00BF63EA">
        <w:rPr>
          <w:sz w:val="24"/>
        </w:rPr>
        <w:t xml:space="preserve">All </w:t>
      </w:r>
      <w:r w:rsidR="00AC73DF">
        <w:rPr>
          <w:sz w:val="24"/>
        </w:rPr>
        <w:t xml:space="preserve">formal </w:t>
      </w:r>
      <w:r w:rsidRPr="00BF63EA">
        <w:rPr>
          <w:sz w:val="24"/>
        </w:rPr>
        <w:t>requests will be dealt with</w:t>
      </w:r>
      <w:r w:rsidR="004F5EDA" w:rsidRPr="00BF63EA">
        <w:rPr>
          <w:sz w:val="24"/>
        </w:rPr>
        <w:t xml:space="preserve"> as soon as possible, </w:t>
      </w:r>
      <w:r w:rsidR="009B10D4" w:rsidRPr="00BF63EA">
        <w:rPr>
          <w:sz w:val="24"/>
        </w:rPr>
        <w:t>and</w:t>
      </w:r>
      <w:r w:rsidR="009B0458">
        <w:rPr>
          <w:sz w:val="24"/>
        </w:rPr>
        <w:t xml:space="preserve"> unless agreed otherwise,</w:t>
      </w:r>
      <w:r w:rsidRPr="00BF63EA">
        <w:rPr>
          <w:sz w:val="24"/>
        </w:rPr>
        <w:t xml:space="preserve"> </w:t>
      </w:r>
      <w:r w:rsidR="00C64BC6">
        <w:rPr>
          <w:sz w:val="24"/>
        </w:rPr>
        <w:t xml:space="preserve">always </w:t>
      </w:r>
      <w:r w:rsidRPr="00BF63EA">
        <w:rPr>
          <w:sz w:val="24"/>
        </w:rPr>
        <w:t>within three months from first receipt to notification of the decision</w:t>
      </w:r>
      <w:r w:rsidR="00FF07D2" w:rsidRPr="00BF63EA">
        <w:rPr>
          <w:sz w:val="24"/>
        </w:rPr>
        <w:t>, including</w:t>
      </w:r>
      <w:r w:rsidRPr="00BF63EA">
        <w:rPr>
          <w:sz w:val="24"/>
        </w:rPr>
        <w:t xml:space="preserve"> </w:t>
      </w:r>
      <w:r w:rsidR="003F7CBE" w:rsidRPr="00BF63EA">
        <w:rPr>
          <w:sz w:val="24"/>
        </w:rPr>
        <w:t>a</w:t>
      </w:r>
      <w:r w:rsidRPr="00BF63EA">
        <w:rPr>
          <w:sz w:val="24"/>
        </w:rPr>
        <w:t>n</w:t>
      </w:r>
      <w:r w:rsidR="0012767C">
        <w:rPr>
          <w:sz w:val="24"/>
        </w:rPr>
        <w:t>y</w:t>
      </w:r>
      <w:r w:rsidRPr="00BF63EA">
        <w:rPr>
          <w:sz w:val="24"/>
        </w:rPr>
        <w:t xml:space="preserve"> appeal.</w:t>
      </w:r>
      <w:r w:rsidR="0048485F" w:rsidRPr="00BF63EA">
        <w:rPr>
          <w:sz w:val="24"/>
        </w:rPr>
        <w:t xml:space="preserve"> </w:t>
      </w:r>
      <w:r w:rsidR="00126E15">
        <w:rPr>
          <w:sz w:val="24"/>
        </w:rPr>
        <w:t xml:space="preserve">We </w:t>
      </w:r>
      <w:r w:rsidR="00FD1EB2">
        <w:rPr>
          <w:sz w:val="24"/>
        </w:rPr>
        <w:t xml:space="preserve">will always aim to reach a decision in quicker time. </w:t>
      </w:r>
    </w:p>
    <w:p w14:paraId="221D3336" w14:textId="77777777" w:rsidR="00F0417C" w:rsidRPr="00F0417C" w:rsidRDefault="00F0417C" w:rsidP="005068DD">
      <w:pPr>
        <w:pStyle w:val="BodyText"/>
        <w:jc w:val="left"/>
        <w:rPr>
          <w:sz w:val="24"/>
        </w:rPr>
      </w:pPr>
    </w:p>
    <w:p w14:paraId="215127DB" w14:textId="09DEEC83" w:rsidR="007B4EED" w:rsidRDefault="00403F7C" w:rsidP="00C839F1">
      <w:pPr>
        <w:pStyle w:val="BodyText"/>
        <w:jc w:val="left"/>
        <w:rPr>
          <w:sz w:val="24"/>
        </w:rPr>
      </w:pPr>
      <w:r w:rsidRPr="00BF63EA">
        <w:rPr>
          <w:sz w:val="24"/>
        </w:rPr>
        <w:t>If the Head</w:t>
      </w:r>
      <w:r w:rsidR="00FC2C0A">
        <w:rPr>
          <w:sz w:val="24"/>
        </w:rPr>
        <w:t>t</w:t>
      </w:r>
      <w:r w:rsidRPr="00BF63EA">
        <w:rPr>
          <w:sz w:val="24"/>
        </w:rPr>
        <w:t xml:space="preserve">eacher intends to approve </w:t>
      </w:r>
      <w:r w:rsidR="004C3C10" w:rsidRPr="00BF63EA">
        <w:rPr>
          <w:sz w:val="24"/>
        </w:rPr>
        <w:t>the</w:t>
      </w:r>
      <w:r w:rsidRPr="00BF63EA">
        <w:rPr>
          <w:sz w:val="24"/>
        </w:rPr>
        <w:t xml:space="preserve"> request without </w:t>
      </w:r>
      <w:r w:rsidR="0048485F" w:rsidRPr="00BF63EA">
        <w:rPr>
          <w:sz w:val="24"/>
        </w:rPr>
        <w:t>further</w:t>
      </w:r>
      <w:r w:rsidRPr="00BF63EA">
        <w:rPr>
          <w:sz w:val="24"/>
        </w:rPr>
        <w:t xml:space="preserve"> discussion, a meeting </w:t>
      </w:r>
      <w:r w:rsidR="005068DD">
        <w:rPr>
          <w:sz w:val="24"/>
        </w:rPr>
        <w:t>may</w:t>
      </w:r>
      <w:r w:rsidRPr="00BF63EA">
        <w:rPr>
          <w:sz w:val="24"/>
        </w:rPr>
        <w:t xml:space="preserve"> </w:t>
      </w:r>
      <w:r w:rsidR="0048485F" w:rsidRPr="00BF63EA">
        <w:rPr>
          <w:sz w:val="24"/>
        </w:rPr>
        <w:t>not</w:t>
      </w:r>
      <w:r w:rsidRPr="00BF63EA">
        <w:rPr>
          <w:sz w:val="24"/>
        </w:rPr>
        <w:t xml:space="preserve"> be necessary.</w:t>
      </w:r>
      <w:r w:rsidR="002C71C7" w:rsidRPr="00BF63EA">
        <w:rPr>
          <w:sz w:val="24"/>
        </w:rPr>
        <w:t xml:space="preserve"> </w:t>
      </w:r>
    </w:p>
    <w:p w14:paraId="5BACA912" w14:textId="77777777" w:rsidR="00265A34" w:rsidRDefault="00403F7C" w:rsidP="007B4EED">
      <w:pPr>
        <w:pStyle w:val="BodyText"/>
        <w:jc w:val="left"/>
        <w:rPr>
          <w:sz w:val="24"/>
        </w:rPr>
      </w:pPr>
      <w:r w:rsidRPr="00BF63EA">
        <w:rPr>
          <w:sz w:val="24"/>
        </w:rPr>
        <w:t>In most cases,</w:t>
      </w:r>
      <w:r w:rsidR="004F5EDA" w:rsidRPr="00BF63EA">
        <w:rPr>
          <w:sz w:val="24"/>
        </w:rPr>
        <w:t xml:space="preserve"> and if the request cannot be </w:t>
      </w:r>
      <w:r w:rsidR="00865CD6">
        <w:rPr>
          <w:sz w:val="24"/>
        </w:rPr>
        <w:t>quickly</w:t>
      </w:r>
      <w:r w:rsidR="004F5EDA" w:rsidRPr="00BF63EA">
        <w:rPr>
          <w:sz w:val="24"/>
        </w:rPr>
        <w:t xml:space="preserve"> approved,</w:t>
      </w:r>
      <w:r w:rsidRPr="00BF63EA">
        <w:rPr>
          <w:sz w:val="24"/>
        </w:rPr>
        <w:t xml:space="preserve"> the Head</w:t>
      </w:r>
      <w:r w:rsidR="00FC2C0A">
        <w:rPr>
          <w:sz w:val="24"/>
        </w:rPr>
        <w:t>teacher</w:t>
      </w:r>
      <w:r w:rsidRPr="00BF63EA">
        <w:rPr>
          <w:sz w:val="24"/>
        </w:rPr>
        <w:t xml:space="preserve"> will ar</w:t>
      </w:r>
      <w:r w:rsidR="0048485F" w:rsidRPr="00BF63EA">
        <w:rPr>
          <w:sz w:val="24"/>
        </w:rPr>
        <w:t xml:space="preserve">range </w:t>
      </w:r>
      <w:r w:rsidR="004C3C10" w:rsidRPr="00BF63EA">
        <w:rPr>
          <w:sz w:val="24"/>
        </w:rPr>
        <w:t>a meeting</w:t>
      </w:r>
      <w:r w:rsidR="00F80AB8" w:rsidRPr="00BF63EA">
        <w:rPr>
          <w:sz w:val="24"/>
        </w:rPr>
        <w:t xml:space="preserve"> as soon as possible </w:t>
      </w:r>
      <w:r w:rsidR="006B0149" w:rsidRPr="00BF63EA">
        <w:rPr>
          <w:sz w:val="24"/>
        </w:rPr>
        <w:t>on receipt of an application</w:t>
      </w:r>
      <w:r w:rsidR="002C71C7" w:rsidRPr="00BF63EA">
        <w:rPr>
          <w:sz w:val="24"/>
        </w:rPr>
        <w:t>. T</w:t>
      </w:r>
      <w:r w:rsidR="0048485F" w:rsidRPr="00BF63EA">
        <w:rPr>
          <w:sz w:val="24"/>
        </w:rPr>
        <w:t xml:space="preserve">he purpose of the meeting is to explore </w:t>
      </w:r>
      <w:r w:rsidR="004C3C10" w:rsidRPr="00BF63EA">
        <w:rPr>
          <w:sz w:val="24"/>
        </w:rPr>
        <w:t>the</w:t>
      </w:r>
      <w:r w:rsidR="0048485F" w:rsidRPr="00BF63EA">
        <w:rPr>
          <w:sz w:val="24"/>
        </w:rPr>
        <w:t xml:space="preserve"> desired </w:t>
      </w:r>
      <w:proofErr w:type="gramStart"/>
      <w:r w:rsidR="0048485F" w:rsidRPr="00BF63EA">
        <w:rPr>
          <w:sz w:val="24"/>
        </w:rPr>
        <w:t>working</w:t>
      </w:r>
      <w:proofErr w:type="gramEnd"/>
      <w:r w:rsidR="0048485F" w:rsidRPr="00BF63EA">
        <w:rPr>
          <w:sz w:val="24"/>
        </w:rPr>
        <w:t xml:space="preserve"> </w:t>
      </w:r>
    </w:p>
    <w:p w14:paraId="1F0930E4" w14:textId="1DE7AB8B" w:rsidR="006B0149" w:rsidRPr="007B4EED" w:rsidRDefault="0048485F" w:rsidP="007B4EED">
      <w:pPr>
        <w:pStyle w:val="BodyText"/>
        <w:jc w:val="left"/>
        <w:rPr>
          <w:sz w:val="24"/>
        </w:rPr>
      </w:pPr>
      <w:r w:rsidRPr="00BF63EA">
        <w:rPr>
          <w:sz w:val="24"/>
        </w:rPr>
        <w:t>pattern</w:t>
      </w:r>
      <w:r w:rsidR="00216087">
        <w:rPr>
          <w:sz w:val="24"/>
        </w:rPr>
        <w:t xml:space="preserve"> and to give the </w:t>
      </w:r>
      <w:r w:rsidR="00B266DA">
        <w:rPr>
          <w:sz w:val="24"/>
        </w:rPr>
        <w:t xml:space="preserve">application serious consideration, in a </w:t>
      </w:r>
      <w:r w:rsidR="00541C63">
        <w:rPr>
          <w:sz w:val="24"/>
        </w:rPr>
        <w:t>‘</w:t>
      </w:r>
      <w:r w:rsidR="00B266DA">
        <w:rPr>
          <w:sz w:val="24"/>
        </w:rPr>
        <w:t>reasonable manner</w:t>
      </w:r>
      <w:r w:rsidR="00541C63">
        <w:rPr>
          <w:sz w:val="24"/>
        </w:rPr>
        <w:t>’</w:t>
      </w:r>
      <w:r w:rsidR="00B266DA">
        <w:rPr>
          <w:sz w:val="24"/>
        </w:rPr>
        <w:t xml:space="preserve"> as set out in the </w:t>
      </w:r>
      <w:hyperlink r:id="rId20" w:history="1">
        <w:r w:rsidR="00B266DA" w:rsidRPr="00541C63">
          <w:rPr>
            <w:rStyle w:val="Hyperlink"/>
            <w:sz w:val="24"/>
          </w:rPr>
          <w:t>statutory framework</w:t>
        </w:r>
        <w:r w:rsidRPr="00541C63">
          <w:rPr>
            <w:rStyle w:val="Hyperlink"/>
            <w:sz w:val="24"/>
          </w:rPr>
          <w:t>.</w:t>
        </w:r>
      </w:hyperlink>
      <w:r w:rsidRPr="00BF63EA">
        <w:rPr>
          <w:sz w:val="24"/>
        </w:rPr>
        <w:t xml:space="preserve"> </w:t>
      </w:r>
      <w:r w:rsidR="00FE67A6">
        <w:rPr>
          <w:sz w:val="24"/>
        </w:rPr>
        <w:t>Employees</w:t>
      </w:r>
      <w:r w:rsidRPr="00BF63EA">
        <w:rPr>
          <w:sz w:val="24"/>
        </w:rPr>
        <w:t xml:space="preserve"> will be able to bring </w:t>
      </w:r>
      <w:r w:rsidRPr="00BF63EA">
        <w:rPr>
          <w:sz w:val="24"/>
        </w:rPr>
        <w:lastRenderedPageBreak/>
        <w:t xml:space="preserve">a </w:t>
      </w:r>
      <w:r w:rsidR="00746EFC" w:rsidRPr="00BF63EA">
        <w:rPr>
          <w:sz w:val="24"/>
        </w:rPr>
        <w:t xml:space="preserve">trade union representative or </w:t>
      </w:r>
      <w:r w:rsidRPr="00BF63EA">
        <w:rPr>
          <w:sz w:val="24"/>
        </w:rPr>
        <w:t>work colleague to this meeting</w:t>
      </w:r>
      <w:r w:rsidR="00604E66">
        <w:rPr>
          <w:sz w:val="24"/>
        </w:rPr>
        <w:t>. Sufficient notice will be provided ahead of the meeting taking place</w:t>
      </w:r>
      <w:r w:rsidR="00111247">
        <w:rPr>
          <w:sz w:val="24"/>
        </w:rPr>
        <w:t>.</w:t>
      </w:r>
    </w:p>
    <w:p w14:paraId="3EA55C17" w14:textId="508D7F1C" w:rsidR="00AB3EDC" w:rsidRPr="00BF63EA" w:rsidRDefault="002C71C7" w:rsidP="00C839F1">
      <w:pPr>
        <w:pStyle w:val="BodyText"/>
        <w:jc w:val="left"/>
        <w:rPr>
          <w:sz w:val="24"/>
        </w:rPr>
      </w:pPr>
      <w:r w:rsidRPr="00BF63EA">
        <w:rPr>
          <w:sz w:val="24"/>
        </w:rPr>
        <w:t>The Head</w:t>
      </w:r>
      <w:r w:rsidR="00D459C6">
        <w:rPr>
          <w:sz w:val="24"/>
        </w:rPr>
        <w:t>t</w:t>
      </w:r>
      <w:r w:rsidRPr="00BF63EA">
        <w:rPr>
          <w:sz w:val="24"/>
        </w:rPr>
        <w:t xml:space="preserve">eacher will write to </w:t>
      </w:r>
      <w:r w:rsidR="004C3C10" w:rsidRPr="00BF63EA">
        <w:rPr>
          <w:sz w:val="24"/>
        </w:rPr>
        <w:t>the individual</w:t>
      </w:r>
      <w:r w:rsidRPr="00BF63EA">
        <w:rPr>
          <w:sz w:val="24"/>
        </w:rPr>
        <w:t xml:space="preserve"> within </w:t>
      </w:r>
      <w:r w:rsidR="003F7CBE" w:rsidRPr="004519CC">
        <w:rPr>
          <w:i/>
          <w:iCs/>
          <w:sz w:val="24"/>
        </w:rPr>
        <w:t>[insert a time limit appropriate to your school]</w:t>
      </w:r>
      <w:r w:rsidR="003F7CBE" w:rsidRPr="00BF63EA">
        <w:rPr>
          <w:sz w:val="24"/>
        </w:rPr>
        <w:t xml:space="preserve"> </w:t>
      </w:r>
      <w:r w:rsidRPr="00BF63EA">
        <w:rPr>
          <w:sz w:val="24"/>
        </w:rPr>
        <w:t>of the meeting to either:</w:t>
      </w:r>
    </w:p>
    <w:p w14:paraId="68CAC036" w14:textId="77777777" w:rsidR="00AB3EDC" w:rsidRPr="00BF63EA" w:rsidRDefault="00AB3EDC" w:rsidP="00AB3EDC">
      <w:pPr>
        <w:pStyle w:val="ListParagraph"/>
        <w:rPr>
          <w:rFonts w:ascii="Arial" w:hAnsi="Arial" w:cs="Arial"/>
          <w:sz w:val="24"/>
          <w:szCs w:val="24"/>
        </w:rPr>
      </w:pPr>
    </w:p>
    <w:p w14:paraId="453CB9FF" w14:textId="5285E186" w:rsidR="00AB3EDC" w:rsidRDefault="002C71C7" w:rsidP="00D459C6">
      <w:pPr>
        <w:pStyle w:val="BodyText"/>
        <w:numPr>
          <w:ilvl w:val="0"/>
          <w:numId w:val="37"/>
        </w:numPr>
        <w:jc w:val="left"/>
        <w:rPr>
          <w:sz w:val="24"/>
        </w:rPr>
      </w:pPr>
      <w:r w:rsidRPr="00BF63EA">
        <w:rPr>
          <w:sz w:val="24"/>
        </w:rPr>
        <w:t xml:space="preserve">agree </w:t>
      </w:r>
      <w:r w:rsidR="004C3C10" w:rsidRPr="00BF63EA">
        <w:rPr>
          <w:sz w:val="24"/>
        </w:rPr>
        <w:t>the</w:t>
      </w:r>
      <w:r w:rsidRPr="00BF63EA">
        <w:rPr>
          <w:sz w:val="24"/>
        </w:rPr>
        <w:t xml:space="preserve"> new working pattern</w:t>
      </w:r>
      <w:r w:rsidR="00265A34">
        <w:rPr>
          <w:sz w:val="24"/>
        </w:rPr>
        <w:t xml:space="preserve"> </w:t>
      </w:r>
      <w:r w:rsidRPr="00BF63EA">
        <w:rPr>
          <w:sz w:val="24"/>
        </w:rPr>
        <w:t>in full</w:t>
      </w:r>
      <w:r w:rsidR="00265A34">
        <w:rPr>
          <w:sz w:val="24"/>
        </w:rPr>
        <w:t>,</w:t>
      </w:r>
      <w:r w:rsidRPr="00BF63EA">
        <w:rPr>
          <w:sz w:val="24"/>
        </w:rPr>
        <w:t xml:space="preserve"> and </w:t>
      </w:r>
      <w:r w:rsidR="005613AD">
        <w:rPr>
          <w:sz w:val="24"/>
        </w:rPr>
        <w:t xml:space="preserve">agree </w:t>
      </w:r>
      <w:r w:rsidR="00BB6D43">
        <w:rPr>
          <w:sz w:val="24"/>
        </w:rPr>
        <w:t xml:space="preserve">the </w:t>
      </w:r>
      <w:r w:rsidRPr="00BF63EA">
        <w:rPr>
          <w:sz w:val="24"/>
        </w:rPr>
        <w:t xml:space="preserve">date </w:t>
      </w:r>
      <w:r w:rsidR="00BB6D43">
        <w:rPr>
          <w:sz w:val="24"/>
        </w:rPr>
        <w:t xml:space="preserve">new arrangements will </w:t>
      </w:r>
      <w:r w:rsidR="00B20BAC">
        <w:rPr>
          <w:sz w:val="24"/>
        </w:rPr>
        <w:t>come into effect</w:t>
      </w:r>
      <w:r w:rsidR="002853DD">
        <w:rPr>
          <w:sz w:val="24"/>
        </w:rPr>
        <w:t xml:space="preserve"> and any adjustments to contract of employment, if applicable </w:t>
      </w:r>
    </w:p>
    <w:p w14:paraId="07B061D6" w14:textId="3DE844CF" w:rsidR="000601E8" w:rsidRDefault="008512A7" w:rsidP="000601E8">
      <w:pPr>
        <w:pStyle w:val="BodyText"/>
        <w:numPr>
          <w:ilvl w:val="0"/>
          <w:numId w:val="37"/>
        </w:numPr>
        <w:rPr>
          <w:sz w:val="24"/>
        </w:rPr>
      </w:pPr>
      <w:r>
        <w:rPr>
          <w:sz w:val="24"/>
        </w:rPr>
        <w:t>agree the</w:t>
      </w:r>
      <w:r w:rsidR="005613AD">
        <w:rPr>
          <w:sz w:val="24"/>
        </w:rPr>
        <w:t xml:space="preserve"> request in part:</w:t>
      </w:r>
      <w:r>
        <w:rPr>
          <w:sz w:val="24"/>
        </w:rPr>
        <w:t xml:space="preserve"> </w:t>
      </w:r>
      <w:r w:rsidR="005613AD">
        <w:rPr>
          <w:sz w:val="24"/>
        </w:rPr>
        <w:t>for example,</w:t>
      </w:r>
      <w:r>
        <w:rPr>
          <w:sz w:val="24"/>
        </w:rPr>
        <w:t xml:space="preserve"> </w:t>
      </w:r>
      <w:proofErr w:type="gramStart"/>
      <w:r>
        <w:rPr>
          <w:sz w:val="24"/>
        </w:rPr>
        <w:t>on the basis of</w:t>
      </w:r>
      <w:proofErr w:type="gramEnd"/>
      <w:r>
        <w:rPr>
          <w:sz w:val="24"/>
        </w:rPr>
        <w:t xml:space="preserve"> a</w:t>
      </w:r>
      <w:r w:rsidR="00AE0E62">
        <w:rPr>
          <w:sz w:val="24"/>
        </w:rPr>
        <w:t>n agreed</w:t>
      </w:r>
      <w:r>
        <w:rPr>
          <w:sz w:val="24"/>
        </w:rPr>
        <w:t xml:space="preserve"> trial period</w:t>
      </w:r>
      <w:r w:rsidR="005613AD">
        <w:rPr>
          <w:sz w:val="24"/>
        </w:rPr>
        <w:t xml:space="preserve"> </w:t>
      </w:r>
      <w:r w:rsidR="007D49B1">
        <w:rPr>
          <w:sz w:val="24"/>
        </w:rPr>
        <w:t>or</w:t>
      </w:r>
      <w:r w:rsidR="005613AD" w:rsidRPr="005613AD">
        <w:rPr>
          <w:sz w:val="24"/>
        </w:rPr>
        <w:t xml:space="preserve"> on a</w:t>
      </w:r>
      <w:r w:rsidR="00AE0E62">
        <w:rPr>
          <w:sz w:val="24"/>
        </w:rPr>
        <w:t>n agreed</w:t>
      </w:r>
      <w:r w:rsidR="005613AD" w:rsidRPr="005613AD">
        <w:rPr>
          <w:sz w:val="24"/>
        </w:rPr>
        <w:t xml:space="preserve"> temporary basis, or </w:t>
      </w:r>
    </w:p>
    <w:p w14:paraId="45B8586F" w14:textId="3EABF151" w:rsidR="00AB3EDC" w:rsidRPr="00C27E29" w:rsidRDefault="000601E8" w:rsidP="00C27E29">
      <w:pPr>
        <w:pStyle w:val="BodyText"/>
        <w:numPr>
          <w:ilvl w:val="0"/>
          <w:numId w:val="42"/>
        </w:numPr>
        <w:ind w:left="1080"/>
        <w:jc w:val="left"/>
        <w:rPr>
          <w:sz w:val="24"/>
        </w:rPr>
      </w:pPr>
      <w:r>
        <w:rPr>
          <w:sz w:val="24"/>
        </w:rPr>
        <w:t>p</w:t>
      </w:r>
      <w:r w:rsidR="002C71C7" w:rsidRPr="000601E8">
        <w:rPr>
          <w:sz w:val="24"/>
        </w:rPr>
        <w:t xml:space="preserve">rovide clear business </w:t>
      </w:r>
      <w:r w:rsidR="0046021E" w:rsidRPr="000601E8">
        <w:rPr>
          <w:sz w:val="24"/>
        </w:rPr>
        <w:t>grounds</w:t>
      </w:r>
      <w:r w:rsidR="004F5EDA" w:rsidRPr="000601E8">
        <w:rPr>
          <w:sz w:val="24"/>
        </w:rPr>
        <w:t xml:space="preserve"> </w:t>
      </w:r>
      <w:r w:rsidR="0046021E" w:rsidRPr="000601E8">
        <w:rPr>
          <w:sz w:val="24"/>
        </w:rPr>
        <w:t xml:space="preserve">as to why the application cannot be accepted. </w:t>
      </w:r>
      <w:r w:rsidR="00C27E29">
        <w:rPr>
          <w:sz w:val="24"/>
        </w:rPr>
        <w:t>This may include offering an a</w:t>
      </w:r>
      <w:r w:rsidR="00C27E29" w:rsidRPr="00BF63EA">
        <w:rPr>
          <w:sz w:val="24"/>
        </w:rPr>
        <w:t>lternative proposal</w:t>
      </w:r>
      <w:r w:rsidR="00C27E29">
        <w:rPr>
          <w:sz w:val="24"/>
        </w:rPr>
        <w:t xml:space="preserve">. </w:t>
      </w:r>
      <w:r w:rsidRPr="00C27E29">
        <w:rPr>
          <w:sz w:val="24"/>
        </w:rPr>
        <w:t>Requests will be supported where possible and will only be refused based on the eight reasons</w:t>
      </w:r>
      <w:r w:rsidR="003917C4" w:rsidRPr="00C27E29">
        <w:rPr>
          <w:sz w:val="24"/>
        </w:rPr>
        <w:t xml:space="preserve"> set out below</w:t>
      </w:r>
      <w:r w:rsidRPr="00C27E29">
        <w:rPr>
          <w:sz w:val="24"/>
        </w:rPr>
        <w:t>.</w:t>
      </w:r>
      <w:r w:rsidR="00F8039B" w:rsidRPr="00C27E29" w:rsidDel="00C20CA6">
        <w:rPr>
          <w:sz w:val="24"/>
        </w:rPr>
        <w:t xml:space="preserve"> </w:t>
      </w:r>
      <w:r w:rsidR="00C20CA6">
        <w:rPr>
          <w:sz w:val="24"/>
        </w:rPr>
        <w:t>The</w:t>
      </w:r>
      <w:r w:rsidR="00C20CA6" w:rsidRPr="00C27E29">
        <w:rPr>
          <w:sz w:val="24"/>
        </w:rPr>
        <w:t xml:space="preserve"> </w:t>
      </w:r>
      <w:r w:rsidR="00F8039B" w:rsidRPr="00C27E29">
        <w:rPr>
          <w:sz w:val="24"/>
        </w:rPr>
        <w:t>grounds for rejecting a request</w:t>
      </w:r>
      <w:r w:rsidR="003764E2">
        <w:rPr>
          <w:sz w:val="24"/>
        </w:rPr>
        <w:t xml:space="preserve"> are</w:t>
      </w:r>
      <w:r w:rsidR="00F8039B" w:rsidRPr="00C27E29">
        <w:rPr>
          <w:sz w:val="24"/>
        </w:rPr>
        <w:t xml:space="preserve"> </w:t>
      </w:r>
      <w:r w:rsidR="00D73566">
        <w:rPr>
          <w:sz w:val="24"/>
        </w:rPr>
        <w:t>set out in the Employment Rights Act 1996</w:t>
      </w:r>
      <w:r w:rsidR="00F8039B" w:rsidRPr="00C27E29">
        <w:rPr>
          <w:sz w:val="24"/>
        </w:rPr>
        <w:t>:</w:t>
      </w:r>
    </w:p>
    <w:p w14:paraId="526AD200" w14:textId="77777777" w:rsidR="00AB3EDC" w:rsidRDefault="00503894" w:rsidP="00D459C6">
      <w:pPr>
        <w:pStyle w:val="BodyText"/>
        <w:numPr>
          <w:ilvl w:val="0"/>
          <w:numId w:val="38"/>
        </w:numPr>
        <w:jc w:val="left"/>
        <w:rPr>
          <w:sz w:val="24"/>
        </w:rPr>
      </w:pPr>
      <w:r w:rsidRPr="00BF63EA">
        <w:rPr>
          <w:sz w:val="24"/>
        </w:rPr>
        <w:t xml:space="preserve">the burden of additional costs </w:t>
      </w:r>
    </w:p>
    <w:p w14:paraId="3CA04F6B" w14:textId="7EB17FC1" w:rsidR="00CB6047" w:rsidRDefault="00AD6978" w:rsidP="00D459C6">
      <w:pPr>
        <w:pStyle w:val="BodyText"/>
        <w:numPr>
          <w:ilvl w:val="0"/>
          <w:numId w:val="38"/>
        </w:numPr>
        <w:jc w:val="left"/>
        <w:rPr>
          <w:sz w:val="24"/>
        </w:rPr>
      </w:pPr>
      <w:r>
        <w:rPr>
          <w:sz w:val="24"/>
        </w:rPr>
        <w:t xml:space="preserve">detrimental effect on ability to meet customer </w:t>
      </w:r>
      <w:proofErr w:type="gramStart"/>
      <w:r>
        <w:rPr>
          <w:sz w:val="24"/>
        </w:rPr>
        <w:t>demand</w:t>
      </w:r>
      <w:proofErr w:type="gramEnd"/>
    </w:p>
    <w:p w14:paraId="07CCEE80" w14:textId="77777777" w:rsidR="00A56840" w:rsidRPr="00265A34" w:rsidRDefault="00A56840" w:rsidP="00A56840">
      <w:pPr>
        <w:pStyle w:val="BodyText"/>
        <w:numPr>
          <w:ilvl w:val="0"/>
          <w:numId w:val="38"/>
        </w:numPr>
        <w:rPr>
          <w:sz w:val="24"/>
          <w:szCs w:val="28"/>
        </w:rPr>
      </w:pPr>
      <w:r w:rsidRPr="00265A34">
        <w:rPr>
          <w:sz w:val="24"/>
          <w:szCs w:val="28"/>
        </w:rPr>
        <w:t xml:space="preserve">inability to reorganise work among existing </w:t>
      </w:r>
      <w:proofErr w:type="gramStart"/>
      <w:r w:rsidRPr="00265A34">
        <w:rPr>
          <w:sz w:val="24"/>
          <w:szCs w:val="28"/>
        </w:rPr>
        <w:t>staff</w:t>
      </w:r>
      <w:proofErr w:type="gramEnd"/>
      <w:r w:rsidRPr="00265A34">
        <w:rPr>
          <w:sz w:val="24"/>
          <w:szCs w:val="28"/>
        </w:rPr>
        <w:t xml:space="preserve"> </w:t>
      </w:r>
    </w:p>
    <w:p w14:paraId="67072A48" w14:textId="1807D7C1" w:rsidR="00AB3EDC" w:rsidRDefault="0086236E" w:rsidP="00D459C6">
      <w:pPr>
        <w:pStyle w:val="BodyText"/>
        <w:numPr>
          <w:ilvl w:val="0"/>
          <w:numId w:val="38"/>
        </w:numPr>
        <w:jc w:val="left"/>
        <w:rPr>
          <w:sz w:val="24"/>
        </w:rPr>
      </w:pPr>
      <w:r>
        <w:rPr>
          <w:sz w:val="24"/>
        </w:rPr>
        <w:t xml:space="preserve">detrimental impact on </w:t>
      </w:r>
      <w:r w:rsidR="00503894" w:rsidRPr="00BF63EA">
        <w:rPr>
          <w:sz w:val="24"/>
        </w:rPr>
        <w:t xml:space="preserve">quality </w:t>
      </w:r>
    </w:p>
    <w:p w14:paraId="5DE336D2" w14:textId="2E321B82" w:rsidR="00BC7E2B" w:rsidRPr="00BF63EA" w:rsidRDefault="00BC7E2B" w:rsidP="00D459C6">
      <w:pPr>
        <w:pStyle w:val="BodyText"/>
        <w:numPr>
          <w:ilvl w:val="0"/>
          <w:numId w:val="38"/>
        </w:numPr>
        <w:jc w:val="left"/>
        <w:rPr>
          <w:sz w:val="24"/>
        </w:rPr>
      </w:pPr>
      <w:r>
        <w:rPr>
          <w:sz w:val="24"/>
        </w:rPr>
        <w:t>detrimental impact on performance</w:t>
      </w:r>
    </w:p>
    <w:p w14:paraId="18EDF5A8" w14:textId="77777777" w:rsidR="00AB3EDC" w:rsidRDefault="00503894" w:rsidP="00D459C6">
      <w:pPr>
        <w:pStyle w:val="BodyText"/>
        <w:numPr>
          <w:ilvl w:val="0"/>
          <w:numId w:val="38"/>
        </w:numPr>
        <w:jc w:val="left"/>
        <w:rPr>
          <w:sz w:val="24"/>
        </w:rPr>
      </w:pPr>
      <w:r w:rsidRPr="00BF63EA">
        <w:rPr>
          <w:sz w:val="24"/>
        </w:rPr>
        <w:t xml:space="preserve">inability to recruit additional </w:t>
      </w:r>
      <w:proofErr w:type="gramStart"/>
      <w:r w:rsidRPr="00BF63EA">
        <w:rPr>
          <w:sz w:val="24"/>
        </w:rPr>
        <w:t>staff</w:t>
      </w:r>
      <w:proofErr w:type="gramEnd"/>
      <w:r w:rsidRPr="00BF63EA">
        <w:rPr>
          <w:sz w:val="24"/>
        </w:rPr>
        <w:t xml:space="preserve"> </w:t>
      </w:r>
    </w:p>
    <w:p w14:paraId="5C9AD189" w14:textId="1ADB7813" w:rsidR="007101D7" w:rsidRDefault="007101D7" w:rsidP="00D459C6">
      <w:pPr>
        <w:pStyle w:val="BodyText"/>
        <w:numPr>
          <w:ilvl w:val="0"/>
          <w:numId w:val="38"/>
        </w:numPr>
        <w:jc w:val="left"/>
        <w:rPr>
          <w:sz w:val="24"/>
        </w:rPr>
      </w:pPr>
      <w:r>
        <w:rPr>
          <w:sz w:val="24"/>
        </w:rPr>
        <w:t xml:space="preserve">insufficiency </w:t>
      </w:r>
      <w:r w:rsidR="0002676D">
        <w:rPr>
          <w:sz w:val="24"/>
        </w:rPr>
        <w:t xml:space="preserve">of work during the periods </w:t>
      </w:r>
      <w:r w:rsidR="00E877DD">
        <w:rPr>
          <w:sz w:val="24"/>
        </w:rPr>
        <w:t xml:space="preserve">the employee proposes to </w:t>
      </w:r>
      <w:proofErr w:type="gramStart"/>
      <w:r w:rsidR="00E877DD">
        <w:rPr>
          <w:sz w:val="24"/>
        </w:rPr>
        <w:t>work</w:t>
      </w:r>
      <w:proofErr w:type="gramEnd"/>
    </w:p>
    <w:p w14:paraId="78D74189" w14:textId="1174CFC7" w:rsidR="000601E8" w:rsidRPr="002D2B2C" w:rsidRDefault="00AE6625" w:rsidP="003917C4">
      <w:pPr>
        <w:pStyle w:val="BodyText"/>
        <w:numPr>
          <w:ilvl w:val="0"/>
          <w:numId w:val="38"/>
        </w:numPr>
        <w:jc w:val="left"/>
        <w:rPr>
          <w:sz w:val="24"/>
        </w:rPr>
      </w:pPr>
      <w:r w:rsidRPr="00BF63EA">
        <w:rPr>
          <w:sz w:val="24"/>
        </w:rPr>
        <w:t xml:space="preserve">planned structural </w:t>
      </w:r>
      <w:proofErr w:type="gramStart"/>
      <w:r w:rsidRPr="00BF63EA">
        <w:rPr>
          <w:sz w:val="24"/>
        </w:rPr>
        <w:t>changes</w:t>
      </w:r>
      <w:proofErr w:type="gramEnd"/>
    </w:p>
    <w:p w14:paraId="19F22ED6" w14:textId="331394EB" w:rsidR="00AB3EDC" w:rsidRPr="00BF63EA" w:rsidRDefault="00D47DE8" w:rsidP="003917C4">
      <w:pPr>
        <w:pStyle w:val="BodyText"/>
        <w:numPr>
          <w:ilvl w:val="0"/>
          <w:numId w:val="42"/>
        </w:numPr>
        <w:ind w:left="1080"/>
        <w:jc w:val="left"/>
        <w:rPr>
          <w:sz w:val="24"/>
        </w:rPr>
      </w:pPr>
      <w:r>
        <w:rPr>
          <w:sz w:val="24"/>
        </w:rPr>
        <w:t>T</w:t>
      </w:r>
      <w:r w:rsidR="00310E8D" w:rsidRPr="00BF63EA">
        <w:rPr>
          <w:sz w:val="24"/>
        </w:rPr>
        <w:t xml:space="preserve">imescales may be extended where both parties </w:t>
      </w:r>
      <w:proofErr w:type="gramStart"/>
      <w:r w:rsidR="00310E8D" w:rsidRPr="00BF63EA">
        <w:rPr>
          <w:sz w:val="24"/>
        </w:rPr>
        <w:t>are in agreement</w:t>
      </w:r>
      <w:proofErr w:type="gramEnd"/>
      <w:r w:rsidR="00310E8D" w:rsidRPr="00BF63EA">
        <w:rPr>
          <w:sz w:val="24"/>
        </w:rPr>
        <w:t xml:space="preserve">. </w:t>
      </w:r>
    </w:p>
    <w:p w14:paraId="7AFB97FD" w14:textId="77777777" w:rsidR="00AB3EDC" w:rsidRPr="00BF63EA" w:rsidRDefault="00AB3EDC" w:rsidP="00AB3EDC">
      <w:pPr>
        <w:pStyle w:val="BodyText"/>
        <w:ind w:left="567"/>
        <w:jc w:val="left"/>
        <w:rPr>
          <w:sz w:val="24"/>
        </w:rPr>
      </w:pPr>
    </w:p>
    <w:p w14:paraId="2102B35B" w14:textId="3FD04A20" w:rsidR="00310E8D" w:rsidRPr="00BF63EA" w:rsidRDefault="00310E8D" w:rsidP="00D459C6">
      <w:pPr>
        <w:pStyle w:val="BodyText"/>
        <w:jc w:val="left"/>
        <w:rPr>
          <w:sz w:val="24"/>
        </w:rPr>
      </w:pPr>
      <w:r w:rsidRPr="00D459C6">
        <w:rPr>
          <w:bCs/>
          <w:sz w:val="24"/>
        </w:rPr>
        <w:t>Head</w:t>
      </w:r>
      <w:r w:rsidR="00D459C6">
        <w:rPr>
          <w:bCs/>
          <w:sz w:val="24"/>
        </w:rPr>
        <w:t>t</w:t>
      </w:r>
      <w:r w:rsidRPr="00D459C6">
        <w:rPr>
          <w:bCs/>
          <w:sz w:val="24"/>
        </w:rPr>
        <w:t>eachers</w:t>
      </w:r>
      <w:r w:rsidRPr="00BF63EA">
        <w:rPr>
          <w:b/>
          <w:sz w:val="24"/>
        </w:rPr>
        <w:t xml:space="preserve"> </w:t>
      </w:r>
      <w:r w:rsidRPr="00BF63EA">
        <w:rPr>
          <w:sz w:val="24"/>
        </w:rPr>
        <w:t xml:space="preserve">seeking flexible working should make their request to </w:t>
      </w:r>
      <w:r w:rsidR="00617879">
        <w:rPr>
          <w:sz w:val="24"/>
        </w:rPr>
        <w:t>the</w:t>
      </w:r>
      <w:r w:rsidRPr="00BF63EA">
        <w:rPr>
          <w:sz w:val="24"/>
        </w:rPr>
        <w:t xml:space="preserve"> </w:t>
      </w:r>
      <w:r w:rsidR="00BF70EC" w:rsidRPr="00BF63EA">
        <w:rPr>
          <w:sz w:val="24"/>
        </w:rPr>
        <w:t>Chair of Governors</w:t>
      </w:r>
      <w:r w:rsidR="00AE55C9">
        <w:rPr>
          <w:sz w:val="24"/>
        </w:rPr>
        <w:t>/Trustees</w:t>
      </w:r>
      <w:r w:rsidR="00BC3DA9">
        <w:rPr>
          <w:sz w:val="24"/>
        </w:rPr>
        <w:t xml:space="preserve">/Executive Headteacher </w:t>
      </w:r>
      <w:r w:rsidR="00F013F0">
        <w:rPr>
          <w:sz w:val="24"/>
        </w:rPr>
        <w:t>[</w:t>
      </w:r>
      <w:r w:rsidR="00F013F0">
        <w:rPr>
          <w:i/>
          <w:iCs/>
          <w:sz w:val="24"/>
        </w:rPr>
        <w:t>amend/delete as appropriate]</w:t>
      </w:r>
      <w:r w:rsidRPr="00BF63EA">
        <w:rPr>
          <w:sz w:val="24"/>
        </w:rPr>
        <w:t xml:space="preserve"> and follow the same process set out above. </w:t>
      </w:r>
      <w:r w:rsidR="00AB3EDC" w:rsidRPr="00BF63EA">
        <w:rPr>
          <w:sz w:val="24"/>
        </w:rPr>
        <w:t>Any meeting to discuss flexible working will be held with the Chair of Governors</w:t>
      </w:r>
      <w:r w:rsidR="0077625B">
        <w:rPr>
          <w:sz w:val="24"/>
        </w:rPr>
        <w:t>/Trustees</w:t>
      </w:r>
      <w:r w:rsidR="00F013F0">
        <w:rPr>
          <w:sz w:val="24"/>
        </w:rPr>
        <w:t>/Executive Headteacher [</w:t>
      </w:r>
      <w:r w:rsidR="00F013F0">
        <w:rPr>
          <w:i/>
          <w:iCs/>
          <w:sz w:val="24"/>
        </w:rPr>
        <w:t>amend/delete as appropriate]</w:t>
      </w:r>
      <w:r w:rsidR="007F458C">
        <w:rPr>
          <w:sz w:val="24"/>
        </w:rPr>
        <w:t>,</w:t>
      </w:r>
      <w:r w:rsidR="00AB3EDC" w:rsidRPr="00BF63EA">
        <w:rPr>
          <w:sz w:val="24"/>
        </w:rPr>
        <w:t xml:space="preserve"> who will also be responsible for </w:t>
      </w:r>
      <w:r w:rsidR="00AA0B78">
        <w:rPr>
          <w:sz w:val="24"/>
        </w:rPr>
        <w:t xml:space="preserve">considering the request in a reasonable manner and </w:t>
      </w:r>
      <w:r w:rsidR="003523E9">
        <w:rPr>
          <w:sz w:val="24"/>
        </w:rPr>
        <w:t>managing any appeals process</w:t>
      </w:r>
      <w:r w:rsidR="00AB3EDC" w:rsidRPr="00BF63EA">
        <w:rPr>
          <w:sz w:val="24"/>
        </w:rPr>
        <w:t xml:space="preserve">. </w:t>
      </w:r>
    </w:p>
    <w:p w14:paraId="12A50714" w14:textId="77777777" w:rsidR="00700CA9" w:rsidRDefault="00700CA9" w:rsidP="00700CA9">
      <w:pPr>
        <w:pStyle w:val="UCSTULTBoxtitle"/>
        <w:spacing w:before="60" w:after="60" w:line="288" w:lineRule="auto"/>
        <w:rPr>
          <w:b w:val="0"/>
          <w:color w:val="auto"/>
        </w:rPr>
      </w:pPr>
    </w:p>
    <w:p w14:paraId="7FA77A01" w14:textId="08250CB0" w:rsidR="004D6D42" w:rsidRPr="00336DA0" w:rsidRDefault="00A672C0" w:rsidP="00336DA0">
      <w:pPr>
        <w:pStyle w:val="UCSTULTBoxtitle"/>
        <w:spacing w:before="60" w:after="60" w:line="288" w:lineRule="auto"/>
        <w:rPr>
          <w:b w:val="0"/>
          <w:color w:val="auto"/>
        </w:rPr>
      </w:pPr>
      <w:r>
        <w:rPr>
          <w:b w:val="0"/>
          <w:color w:val="auto"/>
        </w:rPr>
        <w:t>An</w:t>
      </w:r>
      <w:r w:rsidR="00700CA9" w:rsidRPr="00BF63EA">
        <w:rPr>
          <w:b w:val="0"/>
          <w:color w:val="auto"/>
        </w:rPr>
        <w:t xml:space="preserve"> individual</w:t>
      </w:r>
      <w:r>
        <w:rPr>
          <w:b w:val="0"/>
          <w:color w:val="auto"/>
        </w:rPr>
        <w:t xml:space="preserve"> may wish to request an </w:t>
      </w:r>
      <w:r w:rsidR="0081757D">
        <w:rPr>
          <w:b w:val="0"/>
          <w:color w:val="auto"/>
        </w:rPr>
        <w:t>alteration</w:t>
      </w:r>
      <w:r>
        <w:rPr>
          <w:b w:val="0"/>
          <w:color w:val="auto"/>
        </w:rPr>
        <w:t xml:space="preserve"> to their arrangement </w:t>
      </w:r>
      <w:proofErr w:type="gramStart"/>
      <w:r w:rsidR="0023629B">
        <w:rPr>
          <w:b w:val="0"/>
          <w:color w:val="auto"/>
        </w:rPr>
        <w:t>as a result of</w:t>
      </w:r>
      <w:proofErr w:type="gramEnd"/>
      <w:r w:rsidR="0023629B">
        <w:rPr>
          <w:b w:val="0"/>
          <w:color w:val="auto"/>
        </w:rPr>
        <w:t xml:space="preserve"> a change in </w:t>
      </w:r>
      <w:r w:rsidR="00700CA9" w:rsidRPr="00BF63EA">
        <w:rPr>
          <w:b w:val="0"/>
          <w:color w:val="auto"/>
        </w:rPr>
        <w:t>circumstances</w:t>
      </w:r>
      <w:r w:rsidR="0023629B">
        <w:rPr>
          <w:b w:val="0"/>
          <w:color w:val="auto"/>
        </w:rPr>
        <w:t>.</w:t>
      </w:r>
      <w:r w:rsidR="005A1DA5">
        <w:rPr>
          <w:b w:val="0"/>
          <w:color w:val="auto"/>
        </w:rPr>
        <w:t xml:space="preserve"> </w:t>
      </w:r>
      <w:r w:rsidR="00047107">
        <w:rPr>
          <w:b w:val="0"/>
          <w:color w:val="auto"/>
        </w:rPr>
        <w:t xml:space="preserve">Any changes to arrangements would need to be agreed by both parties </w:t>
      </w:r>
      <w:r w:rsidR="003C36E7">
        <w:rPr>
          <w:b w:val="0"/>
          <w:color w:val="auto"/>
        </w:rPr>
        <w:t xml:space="preserve">through discussion and formalised in writing. </w:t>
      </w:r>
    </w:p>
    <w:p w14:paraId="3188096E" w14:textId="77777777" w:rsidR="006C1FB3" w:rsidRPr="008D0AA1" w:rsidRDefault="006C1FB3" w:rsidP="00336DA0">
      <w:pPr>
        <w:pStyle w:val="Heading1"/>
        <w:rPr>
          <w:rStyle w:val="normaltextrun"/>
          <w:rFonts w:ascii="Arial" w:hAnsi="Arial" w:cs="Arial"/>
          <w:b/>
          <w:bCs/>
          <w:color w:val="1E5E8F"/>
        </w:rPr>
      </w:pPr>
      <w:bookmarkStart w:id="6" w:name="_Toc144711866"/>
      <w:r w:rsidRPr="008D0AA1">
        <w:rPr>
          <w:rStyle w:val="normaltextrun"/>
          <w:rFonts w:ascii="Arial" w:hAnsi="Arial" w:cs="Arial"/>
          <w:b/>
          <w:bCs/>
          <w:color w:val="1E5E8F"/>
        </w:rPr>
        <w:lastRenderedPageBreak/>
        <w:t>Trialling a new arrangement</w:t>
      </w:r>
      <w:bookmarkEnd w:id="6"/>
    </w:p>
    <w:p w14:paraId="22475EEF" w14:textId="4521F47E" w:rsidR="0011473F" w:rsidRPr="00DF158B" w:rsidRDefault="0011473F" w:rsidP="00FE67A6">
      <w:pPr>
        <w:pStyle w:val="BodyText"/>
        <w:jc w:val="left"/>
        <w:rPr>
          <w:rStyle w:val="normaltextrun"/>
          <w:color w:val="000000"/>
          <w:sz w:val="24"/>
          <w:shd w:val="clear" w:color="auto" w:fill="FFFFFF"/>
        </w:rPr>
      </w:pPr>
    </w:p>
    <w:p w14:paraId="098C0588" w14:textId="1E842B67" w:rsidR="009A406E" w:rsidRPr="00320542" w:rsidRDefault="006C1FB3" w:rsidP="006C1FB3">
      <w:pPr>
        <w:pStyle w:val="BodyText"/>
        <w:jc w:val="left"/>
        <w:rPr>
          <w:color w:val="000000"/>
          <w:sz w:val="24"/>
          <w:shd w:val="clear" w:color="auto" w:fill="FFFFFF"/>
        </w:rPr>
      </w:pPr>
      <w:r w:rsidRPr="00FE67A6">
        <w:rPr>
          <w:rStyle w:val="normaltextrun"/>
          <w:color w:val="000000"/>
          <w:sz w:val="24"/>
          <w:shd w:val="clear" w:color="auto" w:fill="FFFFFF"/>
        </w:rPr>
        <w:t>A new working pattern may be agreed subject to a trial period</w:t>
      </w:r>
      <w:r w:rsidR="00732502">
        <w:rPr>
          <w:rStyle w:val="normaltextrun"/>
          <w:color w:val="000000"/>
          <w:sz w:val="24"/>
          <w:shd w:val="clear" w:color="auto" w:fill="FFFFFF"/>
        </w:rPr>
        <w:t xml:space="preserve"> which is agreeable to both parties, for example for one academic year.</w:t>
      </w:r>
      <w:r w:rsidR="00E85A68">
        <w:rPr>
          <w:rStyle w:val="normaltextrun"/>
          <w:color w:val="000000"/>
          <w:sz w:val="24"/>
          <w:shd w:val="clear" w:color="auto" w:fill="FFFFFF"/>
        </w:rPr>
        <w:t xml:space="preserve"> </w:t>
      </w:r>
      <w:r w:rsidR="00BB0792">
        <w:rPr>
          <w:rStyle w:val="normaltextrun"/>
          <w:color w:val="000000"/>
          <w:sz w:val="24"/>
          <w:shd w:val="clear" w:color="auto" w:fill="FFFFFF"/>
        </w:rPr>
        <w:t xml:space="preserve">This approach goes beyond </w:t>
      </w:r>
      <w:r w:rsidR="00506299">
        <w:rPr>
          <w:rStyle w:val="normaltextrun"/>
          <w:color w:val="000000"/>
          <w:sz w:val="24"/>
          <w:shd w:val="clear" w:color="auto" w:fill="FFFFFF"/>
        </w:rPr>
        <w:t xml:space="preserve">what is set out in the legislation and can help </w:t>
      </w:r>
      <w:r w:rsidR="00077F99">
        <w:rPr>
          <w:rStyle w:val="normaltextrun"/>
          <w:color w:val="000000"/>
          <w:sz w:val="24"/>
          <w:shd w:val="clear" w:color="auto" w:fill="FFFFFF"/>
        </w:rPr>
        <w:t xml:space="preserve">reach a positive outcome. </w:t>
      </w:r>
      <w:r w:rsidRPr="00FE67A6">
        <w:rPr>
          <w:rStyle w:val="normaltextrun"/>
          <w:color w:val="000000"/>
          <w:sz w:val="24"/>
          <w:shd w:val="clear" w:color="auto" w:fill="FFFFFF"/>
        </w:rPr>
        <w:t xml:space="preserve">At the end of this period the line manager or appropriate senior staff member will meet with the applicant to discuss the experience of the trial period and whether the arrangement can be made permanent. </w:t>
      </w:r>
      <w:r w:rsidR="00B148FE">
        <w:rPr>
          <w:rStyle w:val="normaltextrun"/>
          <w:color w:val="000000"/>
          <w:sz w:val="24"/>
          <w:shd w:val="clear" w:color="auto" w:fill="FFFFFF"/>
        </w:rPr>
        <w:t>Employees may wish to be accompanied by a trade union representative at this meeting. A</w:t>
      </w:r>
      <w:r w:rsidRPr="00FE67A6">
        <w:rPr>
          <w:rStyle w:val="normaltextrun"/>
          <w:color w:val="000000"/>
          <w:sz w:val="24"/>
          <w:shd w:val="clear" w:color="auto" w:fill="FFFFFF"/>
        </w:rPr>
        <w:t xml:space="preserve">t this point it may be appropriate to revisit the arrangements to suit all parties. </w:t>
      </w:r>
      <w:r w:rsidR="00843172">
        <w:rPr>
          <w:rStyle w:val="normaltextrun"/>
          <w:color w:val="000000"/>
          <w:sz w:val="24"/>
          <w:shd w:val="clear" w:color="auto" w:fill="FFFFFF"/>
        </w:rPr>
        <w:t>All</w:t>
      </w:r>
      <w:r w:rsidR="002442CB" w:rsidDel="00191524">
        <w:rPr>
          <w:rStyle w:val="normaltextrun"/>
          <w:color w:val="000000"/>
          <w:sz w:val="24"/>
          <w:shd w:val="clear" w:color="auto" w:fill="FFFFFF"/>
        </w:rPr>
        <w:t xml:space="preserve"> </w:t>
      </w:r>
      <w:r w:rsidR="002442CB">
        <w:rPr>
          <w:rStyle w:val="eop"/>
          <w:color w:val="000000"/>
          <w:sz w:val="24"/>
          <w:shd w:val="clear" w:color="auto" w:fill="FFFFFF"/>
        </w:rPr>
        <w:t xml:space="preserve">trial </w:t>
      </w:r>
      <w:r w:rsidR="00191524">
        <w:rPr>
          <w:rStyle w:val="eop"/>
          <w:color w:val="000000"/>
          <w:sz w:val="24"/>
          <w:shd w:val="clear" w:color="auto" w:fill="FFFFFF"/>
        </w:rPr>
        <w:t xml:space="preserve">period </w:t>
      </w:r>
      <w:r w:rsidR="002442CB">
        <w:rPr>
          <w:rStyle w:val="eop"/>
          <w:color w:val="000000"/>
          <w:sz w:val="24"/>
          <w:shd w:val="clear" w:color="auto" w:fill="FFFFFF"/>
        </w:rPr>
        <w:t xml:space="preserve">arrangements and </w:t>
      </w:r>
      <w:r w:rsidR="004D1691">
        <w:rPr>
          <w:rStyle w:val="eop"/>
          <w:color w:val="000000"/>
          <w:sz w:val="24"/>
          <w:shd w:val="clear" w:color="auto" w:fill="FFFFFF"/>
        </w:rPr>
        <w:t xml:space="preserve">their </w:t>
      </w:r>
      <w:r w:rsidR="002442CB">
        <w:rPr>
          <w:rStyle w:val="eop"/>
          <w:color w:val="000000"/>
          <w:sz w:val="24"/>
          <w:shd w:val="clear" w:color="auto" w:fill="FFFFFF"/>
        </w:rPr>
        <w:t>agreed outcomes</w:t>
      </w:r>
      <w:r w:rsidR="004D1691">
        <w:rPr>
          <w:rStyle w:val="eop"/>
          <w:color w:val="000000"/>
          <w:sz w:val="24"/>
          <w:shd w:val="clear" w:color="auto" w:fill="FFFFFF"/>
        </w:rPr>
        <w:t xml:space="preserve"> will be confirmed in writing</w:t>
      </w:r>
      <w:r w:rsidR="00260060" w:rsidDel="004D1691">
        <w:rPr>
          <w:rStyle w:val="eop"/>
          <w:color w:val="000000"/>
          <w:sz w:val="24"/>
          <w:shd w:val="clear" w:color="auto" w:fill="FFFFFF"/>
        </w:rPr>
        <w:t>.</w:t>
      </w:r>
    </w:p>
    <w:p w14:paraId="5700714C" w14:textId="3214F02D" w:rsidR="004D6D42" w:rsidRPr="008D0AA1" w:rsidRDefault="00AF120C" w:rsidP="00336DA0">
      <w:pPr>
        <w:pStyle w:val="Heading1"/>
        <w:rPr>
          <w:rFonts w:ascii="Arial" w:hAnsi="Arial" w:cs="Arial"/>
          <w:b/>
          <w:bCs/>
          <w:color w:val="1E5E8F"/>
        </w:rPr>
      </w:pPr>
      <w:bookmarkStart w:id="7" w:name="_Toc144711867"/>
      <w:r w:rsidRPr="008D0AA1">
        <w:rPr>
          <w:rFonts w:ascii="Arial" w:hAnsi="Arial" w:cs="Arial"/>
          <w:b/>
          <w:bCs/>
          <w:color w:val="1E5E8F"/>
        </w:rPr>
        <w:t>Right to a</w:t>
      </w:r>
      <w:r w:rsidR="004D6D42" w:rsidRPr="008D0AA1">
        <w:rPr>
          <w:rFonts w:ascii="Arial" w:hAnsi="Arial" w:cs="Arial"/>
          <w:b/>
          <w:bCs/>
          <w:color w:val="1E5E8F"/>
        </w:rPr>
        <w:t>ppeal</w:t>
      </w:r>
      <w:bookmarkEnd w:id="7"/>
    </w:p>
    <w:p w14:paraId="4707510B" w14:textId="77777777" w:rsidR="001C4BCB" w:rsidRPr="00BF63EA" w:rsidRDefault="001C4BCB" w:rsidP="001C4BCB">
      <w:pPr>
        <w:pStyle w:val="UCSTULTBoxtitle"/>
        <w:spacing w:before="60" w:after="60" w:line="288" w:lineRule="auto"/>
        <w:ind w:left="-284"/>
        <w:rPr>
          <w:color w:val="auto"/>
        </w:rPr>
      </w:pPr>
    </w:p>
    <w:p w14:paraId="37792349" w14:textId="507045AC" w:rsidR="00980470" w:rsidRDefault="00AD20B0" w:rsidP="00D459C6">
      <w:pPr>
        <w:pStyle w:val="BodyText"/>
        <w:jc w:val="left"/>
        <w:rPr>
          <w:sz w:val="24"/>
        </w:rPr>
      </w:pPr>
      <w:r>
        <w:rPr>
          <w:sz w:val="24"/>
        </w:rPr>
        <w:t>A</w:t>
      </w:r>
      <w:r w:rsidR="00AF120C">
        <w:rPr>
          <w:sz w:val="24"/>
        </w:rPr>
        <w:t xml:space="preserve">n employee </w:t>
      </w:r>
      <w:r w:rsidR="007178E9">
        <w:rPr>
          <w:sz w:val="24"/>
        </w:rPr>
        <w:t>may appeal</w:t>
      </w:r>
      <w:r w:rsidR="00AF120C">
        <w:rPr>
          <w:sz w:val="24"/>
        </w:rPr>
        <w:t xml:space="preserve"> the outcome of a </w:t>
      </w:r>
      <w:r w:rsidR="002A61F6">
        <w:rPr>
          <w:sz w:val="24"/>
        </w:rPr>
        <w:t xml:space="preserve">formal </w:t>
      </w:r>
      <w:r w:rsidR="00AF120C">
        <w:rPr>
          <w:sz w:val="24"/>
        </w:rPr>
        <w:t>flexible working request</w:t>
      </w:r>
      <w:r w:rsidR="007C1351">
        <w:rPr>
          <w:sz w:val="24"/>
        </w:rPr>
        <w:t xml:space="preserve">. </w:t>
      </w:r>
    </w:p>
    <w:p w14:paraId="38BF3CEC" w14:textId="77777777" w:rsidR="00F41C9D" w:rsidRDefault="00F41C9D" w:rsidP="00D459C6">
      <w:pPr>
        <w:pStyle w:val="BodyText"/>
        <w:jc w:val="left"/>
        <w:rPr>
          <w:sz w:val="24"/>
        </w:rPr>
      </w:pPr>
    </w:p>
    <w:p w14:paraId="3B57B442" w14:textId="63186521" w:rsidR="007C1351" w:rsidRPr="00D140D4" w:rsidRDefault="00980470" w:rsidP="00D459C6">
      <w:pPr>
        <w:pStyle w:val="BodyText"/>
        <w:jc w:val="left"/>
        <w:rPr>
          <w:i/>
          <w:iCs/>
          <w:sz w:val="24"/>
        </w:rPr>
      </w:pPr>
      <w:r w:rsidRPr="00D140D4">
        <w:rPr>
          <w:i/>
          <w:iCs/>
          <w:sz w:val="24"/>
        </w:rPr>
        <w:t>[the following section should be adapted in accordance with school/</w:t>
      </w:r>
      <w:r w:rsidR="00767061">
        <w:rPr>
          <w:i/>
          <w:iCs/>
          <w:sz w:val="24"/>
        </w:rPr>
        <w:t xml:space="preserve"> setting/ </w:t>
      </w:r>
      <w:r w:rsidRPr="00D140D4">
        <w:rPr>
          <w:i/>
          <w:iCs/>
          <w:sz w:val="24"/>
        </w:rPr>
        <w:t>trust’s appeals process</w:t>
      </w:r>
      <w:r w:rsidR="00F24EE0">
        <w:rPr>
          <w:i/>
          <w:iCs/>
          <w:sz w:val="24"/>
        </w:rPr>
        <w:t>. This may</w:t>
      </w:r>
      <w:r w:rsidR="004407AF">
        <w:rPr>
          <w:i/>
          <w:iCs/>
          <w:sz w:val="24"/>
        </w:rPr>
        <w:t xml:space="preserve"> include providing further detail on </w:t>
      </w:r>
      <w:r w:rsidR="00093AFF">
        <w:rPr>
          <w:i/>
          <w:iCs/>
          <w:sz w:val="24"/>
        </w:rPr>
        <w:t>the role of</w:t>
      </w:r>
      <w:r w:rsidR="004407AF">
        <w:rPr>
          <w:i/>
          <w:iCs/>
          <w:sz w:val="24"/>
        </w:rPr>
        <w:t xml:space="preserve"> your governing board/ trust board</w:t>
      </w:r>
      <w:r w:rsidRPr="00D140D4">
        <w:rPr>
          <w:i/>
          <w:iCs/>
          <w:sz w:val="24"/>
        </w:rPr>
        <w:t>]</w:t>
      </w:r>
    </w:p>
    <w:p w14:paraId="7F8B4BD6" w14:textId="77777777" w:rsidR="00980470" w:rsidRDefault="00980470" w:rsidP="00D459C6">
      <w:pPr>
        <w:pStyle w:val="BodyText"/>
        <w:jc w:val="left"/>
        <w:rPr>
          <w:sz w:val="24"/>
        </w:rPr>
      </w:pPr>
    </w:p>
    <w:p w14:paraId="183907E2" w14:textId="081BB131" w:rsidR="00980470" w:rsidRDefault="00980470" w:rsidP="00980470">
      <w:pPr>
        <w:pStyle w:val="BodyText"/>
        <w:jc w:val="left"/>
        <w:rPr>
          <w:sz w:val="24"/>
        </w:rPr>
      </w:pPr>
      <w:r>
        <w:rPr>
          <w:sz w:val="24"/>
        </w:rPr>
        <w:t xml:space="preserve">The appeal should be made in writing to </w:t>
      </w:r>
      <w:r w:rsidRPr="00D140D4">
        <w:rPr>
          <w:i/>
          <w:iCs/>
          <w:sz w:val="24"/>
        </w:rPr>
        <w:t>[insert appropriate named individual here]</w:t>
      </w:r>
      <w:r w:rsidR="008C3FB0">
        <w:rPr>
          <w:sz w:val="24"/>
        </w:rPr>
        <w:t xml:space="preserve"> </w:t>
      </w:r>
      <w:r w:rsidR="001F24B8">
        <w:rPr>
          <w:sz w:val="24"/>
        </w:rPr>
        <w:t>within</w:t>
      </w:r>
      <w:r w:rsidR="00D140D4">
        <w:rPr>
          <w:sz w:val="24"/>
        </w:rPr>
        <w:t xml:space="preserve"> </w:t>
      </w:r>
      <w:r w:rsidR="00D140D4" w:rsidRPr="00D140D4">
        <w:rPr>
          <w:i/>
          <w:iCs/>
          <w:sz w:val="24"/>
        </w:rPr>
        <w:t xml:space="preserve">[insert </w:t>
      </w:r>
      <w:r w:rsidR="00D140D4">
        <w:rPr>
          <w:i/>
          <w:iCs/>
          <w:sz w:val="24"/>
        </w:rPr>
        <w:t xml:space="preserve">timescale as appropriate to your </w:t>
      </w:r>
      <w:r w:rsidR="00767061">
        <w:rPr>
          <w:i/>
          <w:iCs/>
          <w:sz w:val="24"/>
        </w:rPr>
        <w:t xml:space="preserve">school/ </w:t>
      </w:r>
      <w:r w:rsidR="00D140D4">
        <w:rPr>
          <w:i/>
          <w:iCs/>
          <w:sz w:val="24"/>
        </w:rPr>
        <w:t>setting</w:t>
      </w:r>
      <w:r w:rsidR="00767061">
        <w:rPr>
          <w:i/>
          <w:iCs/>
          <w:sz w:val="24"/>
        </w:rPr>
        <w:t>/ trust</w:t>
      </w:r>
      <w:r w:rsidR="00D140D4" w:rsidRPr="00D140D4">
        <w:rPr>
          <w:i/>
          <w:iCs/>
          <w:sz w:val="24"/>
        </w:rPr>
        <w:t>]</w:t>
      </w:r>
      <w:r w:rsidR="00D140D4">
        <w:rPr>
          <w:sz w:val="24"/>
        </w:rPr>
        <w:t xml:space="preserve"> </w:t>
      </w:r>
      <w:r w:rsidR="001F24B8">
        <w:rPr>
          <w:sz w:val="24"/>
        </w:rPr>
        <w:t>days of receipt of outcome, stating grounds of the appeal.</w:t>
      </w:r>
    </w:p>
    <w:p w14:paraId="29ABDC50" w14:textId="77777777" w:rsidR="000107DF" w:rsidRDefault="000107DF" w:rsidP="00980470">
      <w:pPr>
        <w:pStyle w:val="BodyText"/>
        <w:jc w:val="left"/>
        <w:rPr>
          <w:sz w:val="24"/>
        </w:rPr>
      </w:pPr>
    </w:p>
    <w:p w14:paraId="33398CFF" w14:textId="6F74711C" w:rsidR="0056620D" w:rsidRDefault="00996E68" w:rsidP="00980470">
      <w:pPr>
        <w:pStyle w:val="BodyText"/>
        <w:jc w:val="left"/>
        <w:rPr>
          <w:sz w:val="24"/>
        </w:rPr>
      </w:pPr>
      <w:r>
        <w:rPr>
          <w:sz w:val="24"/>
        </w:rPr>
        <w:t xml:space="preserve">A meeting will be held within </w:t>
      </w:r>
      <w:r w:rsidR="00D140D4" w:rsidRPr="00D140D4">
        <w:rPr>
          <w:i/>
          <w:iCs/>
          <w:sz w:val="24"/>
        </w:rPr>
        <w:t xml:space="preserve">[insert </w:t>
      </w:r>
      <w:r w:rsidR="00D140D4">
        <w:rPr>
          <w:i/>
          <w:iCs/>
          <w:sz w:val="24"/>
        </w:rPr>
        <w:t xml:space="preserve">timescale as appropriate to your </w:t>
      </w:r>
      <w:r w:rsidR="00767061">
        <w:rPr>
          <w:i/>
          <w:iCs/>
          <w:sz w:val="24"/>
        </w:rPr>
        <w:t xml:space="preserve">school/ </w:t>
      </w:r>
      <w:r w:rsidR="00D140D4">
        <w:rPr>
          <w:i/>
          <w:iCs/>
          <w:sz w:val="24"/>
        </w:rPr>
        <w:t>setting</w:t>
      </w:r>
      <w:r w:rsidR="00767061">
        <w:rPr>
          <w:i/>
          <w:iCs/>
          <w:sz w:val="24"/>
        </w:rPr>
        <w:t>/ trust</w:t>
      </w:r>
      <w:r w:rsidR="00D140D4" w:rsidRPr="00D140D4">
        <w:rPr>
          <w:i/>
          <w:iCs/>
          <w:sz w:val="24"/>
        </w:rPr>
        <w:t>]</w:t>
      </w:r>
      <w:r w:rsidR="00D140D4">
        <w:rPr>
          <w:sz w:val="24"/>
        </w:rPr>
        <w:t xml:space="preserve"> </w:t>
      </w:r>
      <w:r>
        <w:rPr>
          <w:sz w:val="24"/>
        </w:rPr>
        <w:t xml:space="preserve">days of receipt of appeal </w:t>
      </w:r>
      <w:r w:rsidR="00BB73BE">
        <w:rPr>
          <w:sz w:val="24"/>
        </w:rPr>
        <w:t>between</w:t>
      </w:r>
      <w:r w:rsidR="000107DF">
        <w:rPr>
          <w:sz w:val="24"/>
        </w:rPr>
        <w:t xml:space="preserve"> a designated senior leader</w:t>
      </w:r>
      <w:r w:rsidR="00BB73BE">
        <w:rPr>
          <w:sz w:val="24"/>
        </w:rPr>
        <w:t xml:space="preserve"> and the applicant</w:t>
      </w:r>
      <w:r w:rsidR="00DE0DAA">
        <w:rPr>
          <w:sz w:val="24"/>
        </w:rPr>
        <w:t>, to discuss and consider the appeal</w:t>
      </w:r>
      <w:r w:rsidR="002A2F91">
        <w:rPr>
          <w:sz w:val="24"/>
        </w:rPr>
        <w:t xml:space="preserve">. </w:t>
      </w:r>
      <w:r w:rsidR="0099236C">
        <w:rPr>
          <w:sz w:val="24"/>
        </w:rPr>
        <w:t>The appeal wil</w:t>
      </w:r>
      <w:r w:rsidR="002E1AE9">
        <w:rPr>
          <w:sz w:val="24"/>
        </w:rPr>
        <w:t>l be dealt with impartially and t</w:t>
      </w:r>
      <w:r w:rsidR="00DE0DAA">
        <w:rPr>
          <w:sz w:val="24"/>
        </w:rPr>
        <w:t>he applicant may be accompanied by a colleague or trade union representative at the appea</w:t>
      </w:r>
      <w:r w:rsidR="002A2F91">
        <w:rPr>
          <w:sz w:val="24"/>
        </w:rPr>
        <w:t>l.</w:t>
      </w:r>
    </w:p>
    <w:p w14:paraId="1E72FE48" w14:textId="77777777" w:rsidR="00F41C9D" w:rsidRDefault="00F41C9D" w:rsidP="00980470">
      <w:pPr>
        <w:pStyle w:val="BodyText"/>
        <w:jc w:val="left"/>
        <w:rPr>
          <w:sz w:val="24"/>
        </w:rPr>
      </w:pPr>
    </w:p>
    <w:p w14:paraId="4556961C" w14:textId="1873851A" w:rsidR="006368C0" w:rsidRDefault="0056620D" w:rsidP="00D459C6">
      <w:pPr>
        <w:pStyle w:val="BodyText"/>
        <w:jc w:val="left"/>
        <w:rPr>
          <w:sz w:val="24"/>
        </w:rPr>
      </w:pPr>
      <w:r>
        <w:rPr>
          <w:sz w:val="24"/>
        </w:rPr>
        <w:t xml:space="preserve">The outcome </w:t>
      </w:r>
      <w:r w:rsidR="006368C0">
        <w:rPr>
          <w:sz w:val="24"/>
        </w:rPr>
        <w:t xml:space="preserve">and reasons for the decision </w:t>
      </w:r>
      <w:r w:rsidR="00CB7B02">
        <w:rPr>
          <w:sz w:val="24"/>
        </w:rPr>
        <w:t xml:space="preserve">will </w:t>
      </w:r>
      <w:r>
        <w:rPr>
          <w:sz w:val="24"/>
        </w:rPr>
        <w:t xml:space="preserve">be confirmed in writing within </w:t>
      </w:r>
      <w:r w:rsidR="00D140D4" w:rsidRPr="00D140D4">
        <w:rPr>
          <w:i/>
          <w:iCs/>
          <w:sz w:val="24"/>
        </w:rPr>
        <w:t xml:space="preserve">[insert </w:t>
      </w:r>
      <w:r w:rsidR="00D140D4">
        <w:rPr>
          <w:i/>
          <w:iCs/>
          <w:sz w:val="24"/>
        </w:rPr>
        <w:t xml:space="preserve">timescale as appropriate to your </w:t>
      </w:r>
      <w:r w:rsidR="00767061">
        <w:rPr>
          <w:i/>
          <w:iCs/>
          <w:sz w:val="24"/>
        </w:rPr>
        <w:t xml:space="preserve">school/ </w:t>
      </w:r>
      <w:r w:rsidR="00D140D4">
        <w:rPr>
          <w:i/>
          <w:iCs/>
          <w:sz w:val="24"/>
        </w:rPr>
        <w:t>setting</w:t>
      </w:r>
      <w:r w:rsidR="00767061">
        <w:rPr>
          <w:i/>
          <w:iCs/>
          <w:sz w:val="24"/>
        </w:rPr>
        <w:t>/ trust</w:t>
      </w:r>
      <w:r w:rsidR="00D140D4" w:rsidRPr="00D140D4">
        <w:rPr>
          <w:i/>
          <w:iCs/>
          <w:sz w:val="24"/>
        </w:rPr>
        <w:t>]</w:t>
      </w:r>
      <w:r w:rsidR="00D140D4">
        <w:rPr>
          <w:sz w:val="24"/>
        </w:rPr>
        <w:t xml:space="preserve"> </w:t>
      </w:r>
      <w:r>
        <w:rPr>
          <w:sz w:val="24"/>
        </w:rPr>
        <w:t>days</w:t>
      </w:r>
      <w:r w:rsidR="00D140D4">
        <w:rPr>
          <w:sz w:val="24"/>
        </w:rPr>
        <w:t>.</w:t>
      </w:r>
    </w:p>
    <w:p w14:paraId="2063751D" w14:textId="77777777" w:rsidR="00F41C9D" w:rsidRDefault="00F41C9D" w:rsidP="00D459C6">
      <w:pPr>
        <w:pStyle w:val="BodyText"/>
        <w:jc w:val="left"/>
        <w:rPr>
          <w:sz w:val="24"/>
        </w:rPr>
      </w:pPr>
    </w:p>
    <w:p w14:paraId="2F864E8C" w14:textId="6A332B47" w:rsidR="00C066F1" w:rsidRDefault="00045278" w:rsidP="00F41C9D">
      <w:pPr>
        <w:pStyle w:val="BodyText"/>
        <w:jc w:val="left"/>
        <w:rPr>
          <w:sz w:val="24"/>
        </w:rPr>
      </w:pPr>
      <w:r>
        <w:rPr>
          <w:sz w:val="24"/>
        </w:rPr>
        <w:t xml:space="preserve">Unless agreed otherwise </w:t>
      </w:r>
      <w:r w:rsidR="00212637">
        <w:rPr>
          <w:sz w:val="24"/>
        </w:rPr>
        <w:t>t</w:t>
      </w:r>
      <w:r w:rsidR="004B0DAD">
        <w:rPr>
          <w:sz w:val="24"/>
        </w:rPr>
        <w:t>he whole process, including an appea</w:t>
      </w:r>
      <w:r w:rsidR="00C820E0">
        <w:rPr>
          <w:sz w:val="24"/>
        </w:rPr>
        <w:t xml:space="preserve">l, </w:t>
      </w:r>
      <w:r w:rsidR="00212637">
        <w:rPr>
          <w:sz w:val="24"/>
        </w:rPr>
        <w:t xml:space="preserve">will </w:t>
      </w:r>
      <w:r w:rsidR="00C820E0">
        <w:rPr>
          <w:sz w:val="24"/>
        </w:rPr>
        <w:t>not exceed 3 months</w:t>
      </w:r>
      <w:r w:rsidR="00E2333C">
        <w:rPr>
          <w:sz w:val="24"/>
        </w:rPr>
        <w:t>,</w:t>
      </w:r>
      <w:r w:rsidR="00261D42">
        <w:rPr>
          <w:sz w:val="24"/>
        </w:rPr>
        <w:t xml:space="preserve"> from the date the original request </w:t>
      </w:r>
      <w:r w:rsidR="00DD3EEE">
        <w:rPr>
          <w:sz w:val="24"/>
        </w:rPr>
        <w:t>being made.</w:t>
      </w:r>
    </w:p>
    <w:p w14:paraId="6D94B979" w14:textId="77777777" w:rsidR="008D0AA1" w:rsidRDefault="008D0AA1" w:rsidP="00F41C9D">
      <w:pPr>
        <w:pStyle w:val="BodyText"/>
        <w:jc w:val="left"/>
        <w:rPr>
          <w:sz w:val="24"/>
        </w:rPr>
      </w:pPr>
    </w:p>
    <w:p w14:paraId="6F810BD1" w14:textId="77777777" w:rsidR="008D0AA1" w:rsidRPr="00BF63EA" w:rsidRDefault="008D0AA1" w:rsidP="00F41C9D">
      <w:pPr>
        <w:pStyle w:val="BodyText"/>
        <w:jc w:val="left"/>
        <w:rPr>
          <w:sz w:val="24"/>
        </w:rPr>
      </w:pPr>
    </w:p>
    <w:p w14:paraId="4E8019C4" w14:textId="77777777" w:rsidR="00A93F4C" w:rsidRPr="008D0AA1" w:rsidRDefault="00A93F4C" w:rsidP="00336DA0">
      <w:pPr>
        <w:pStyle w:val="Heading1"/>
        <w:rPr>
          <w:rFonts w:ascii="Arial" w:hAnsi="Arial" w:cs="Arial"/>
          <w:b/>
          <w:bCs/>
          <w:color w:val="1E5E8F"/>
          <w:sz w:val="28"/>
          <w:szCs w:val="28"/>
        </w:rPr>
      </w:pPr>
      <w:bookmarkStart w:id="8" w:name="_Toc144711868"/>
      <w:r w:rsidRPr="008D0AA1">
        <w:rPr>
          <w:rFonts w:ascii="Arial" w:hAnsi="Arial" w:cs="Arial"/>
          <w:b/>
          <w:bCs/>
          <w:color w:val="1E5E8F"/>
          <w:sz w:val="28"/>
          <w:szCs w:val="28"/>
        </w:rPr>
        <w:lastRenderedPageBreak/>
        <w:t>Review and Monitoring</w:t>
      </w:r>
      <w:bookmarkEnd w:id="8"/>
    </w:p>
    <w:p w14:paraId="236943EE" w14:textId="77777777" w:rsidR="00C15710" w:rsidRPr="00BF63EA" w:rsidRDefault="00C15710" w:rsidP="00C15710">
      <w:pPr>
        <w:spacing w:before="60" w:after="60" w:line="288" w:lineRule="auto"/>
        <w:ind w:left="567"/>
        <w:rPr>
          <w:rFonts w:ascii="Arial" w:hAnsi="Arial" w:cs="Arial"/>
          <w:b/>
        </w:rPr>
      </w:pPr>
    </w:p>
    <w:p w14:paraId="185FBF21" w14:textId="6E233632" w:rsidR="00A93F4C" w:rsidRDefault="00A93F4C" w:rsidP="00D459C6">
      <w:pPr>
        <w:spacing w:before="60" w:after="60" w:line="288" w:lineRule="auto"/>
        <w:rPr>
          <w:rFonts w:ascii="Arial" w:hAnsi="Arial" w:cs="Arial"/>
        </w:rPr>
      </w:pPr>
      <w:r w:rsidRPr="00BF63EA">
        <w:rPr>
          <w:rFonts w:ascii="Arial" w:hAnsi="Arial" w:cs="Arial"/>
        </w:rPr>
        <w:t>Th</w:t>
      </w:r>
      <w:r w:rsidR="00496C18" w:rsidRPr="00BF63EA">
        <w:rPr>
          <w:rFonts w:ascii="Arial" w:hAnsi="Arial" w:cs="Arial"/>
        </w:rPr>
        <w:t>is policy will be reviewed on a regular basis</w:t>
      </w:r>
      <w:r w:rsidRPr="00BF63EA">
        <w:rPr>
          <w:rFonts w:ascii="Arial" w:hAnsi="Arial" w:cs="Arial"/>
        </w:rPr>
        <w:t xml:space="preserve"> to ensure consistency, </w:t>
      </w:r>
      <w:proofErr w:type="gramStart"/>
      <w:r w:rsidRPr="00BF63EA">
        <w:rPr>
          <w:rFonts w:ascii="Arial" w:hAnsi="Arial" w:cs="Arial"/>
        </w:rPr>
        <w:t>fairness</w:t>
      </w:r>
      <w:proofErr w:type="gramEnd"/>
      <w:r w:rsidRPr="00BF63EA">
        <w:rPr>
          <w:rFonts w:ascii="Arial" w:hAnsi="Arial" w:cs="Arial"/>
        </w:rPr>
        <w:t xml:space="preserve"> and effectiveness, and to reflect any changes in employment legislation. </w:t>
      </w:r>
      <w:r w:rsidR="00506DC9">
        <w:rPr>
          <w:rFonts w:ascii="Arial" w:hAnsi="Arial" w:cs="Arial"/>
        </w:rPr>
        <w:t xml:space="preserve">This will include sharing </w:t>
      </w:r>
      <w:r w:rsidR="00C92CF9">
        <w:rPr>
          <w:rFonts w:ascii="Arial" w:hAnsi="Arial" w:cs="Arial"/>
        </w:rPr>
        <w:t>and consulting with staff and</w:t>
      </w:r>
      <w:r w:rsidR="00506DC9">
        <w:rPr>
          <w:rFonts w:ascii="Arial" w:hAnsi="Arial" w:cs="Arial"/>
        </w:rPr>
        <w:t xml:space="preserve"> trade unions </w:t>
      </w:r>
      <w:r w:rsidR="007A04A6">
        <w:rPr>
          <w:rFonts w:ascii="Arial" w:hAnsi="Arial" w:cs="Arial"/>
        </w:rPr>
        <w:t>and conducting an equality impact assessment.</w:t>
      </w:r>
    </w:p>
    <w:p w14:paraId="578952B6" w14:textId="77777777" w:rsidR="005872E5" w:rsidRDefault="005872E5" w:rsidP="00D459C6">
      <w:pPr>
        <w:spacing w:before="60" w:after="60" w:line="288" w:lineRule="auto"/>
        <w:rPr>
          <w:rFonts w:ascii="Arial" w:hAnsi="Arial" w:cs="Arial"/>
        </w:rPr>
      </w:pPr>
    </w:p>
    <w:p w14:paraId="3A664EE6" w14:textId="77777777" w:rsidR="005872E5" w:rsidRDefault="005872E5" w:rsidP="00D459C6">
      <w:pPr>
        <w:spacing w:before="60" w:after="60" w:line="288" w:lineRule="auto"/>
        <w:rPr>
          <w:rFonts w:ascii="Arial" w:hAnsi="Arial" w:cs="Arial"/>
        </w:rPr>
      </w:pPr>
    </w:p>
    <w:p w14:paraId="11E8C5A6" w14:textId="77777777" w:rsidR="005872E5" w:rsidRDefault="005872E5" w:rsidP="00D459C6">
      <w:pPr>
        <w:spacing w:before="60" w:after="60" w:line="288" w:lineRule="auto"/>
        <w:rPr>
          <w:rFonts w:ascii="Arial" w:hAnsi="Arial" w:cs="Arial"/>
        </w:rPr>
      </w:pPr>
    </w:p>
    <w:p w14:paraId="6E9AC38E" w14:textId="77777777" w:rsidR="005872E5" w:rsidRDefault="005872E5" w:rsidP="00D459C6">
      <w:pPr>
        <w:spacing w:before="60" w:after="60" w:line="288" w:lineRule="auto"/>
        <w:rPr>
          <w:rFonts w:ascii="Arial" w:hAnsi="Arial" w:cs="Arial"/>
        </w:rPr>
      </w:pPr>
    </w:p>
    <w:p w14:paraId="2127B9CA" w14:textId="77777777" w:rsidR="005872E5" w:rsidRDefault="005872E5" w:rsidP="00D459C6">
      <w:pPr>
        <w:spacing w:before="60" w:after="60" w:line="288" w:lineRule="auto"/>
        <w:rPr>
          <w:rFonts w:ascii="Arial" w:hAnsi="Arial" w:cs="Arial"/>
        </w:rPr>
      </w:pPr>
    </w:p>
    <w:p w14:paraId="3DE63C84" w14:textId="77777777" w:rsidR="005872E5" w:rsidRDefault="005872E5" w:rsidP="00D459C6">
      <w:pPr>
        <w:spacing w:before="60" w:after="60" w:line="288" w:lineRule="auto"/>
        <w:rPr>
          <w:rFonts w:ascii="Arial" w:hAnsi="Arial" w:cs="Arial"/>
        </w:rPr>
      </w:pPr>
    </w:p>
    <w:p w14:paraId="25A3BA6E" w14:textId="77777777" w:rsidR="005872E5" w:rsidRDefault="005872E5" w:rsidP="00D459C6">
      <w:pPr>
        <w:spacing w:before="60" w:after="60" w:line="288" w:lineRule="auto"/>
        <w:rPr>
          <w:rFonts w:ascii="Arial" w:hAnsi="Arial" w:cs="Arial"/>
        </w:rPr>
      </w:pPr>
    </w:p>
    <w:p w14:paraId="7F654247" w14:textId="77777777" w:rsidR="005872E5" w:rsidRDefault="005872E5" w:rsidP="00D459C6">
      <w:pPr>
        <w:spacing w:before="60" w:after="60" w:line="288" w:lineRule="auto"/>
        <w:rPr>
          <w:rFonts w:ascii="Arial" w:hAnsi="Arial" w:cs="Arial"/>
        </w:rPr>
      </w:pPr>
    </w:p>
    <w:p w14:paraId="783693D6" w14:textId="77777777" w:rsidR="005872E5" w:rsidRDefault="005872E5" w:rsidP="00D459C6">
      <w:pPr>
        <w:spacing w:before="60" w:after="60" w:line="288" w:lineRule="auto"/>
        <w:rPr>
          <w:rFonts w:ascii="Arial" w:hAnsi="Arial" w:cs="Arial"/>
        </w:rPr>
      </w:pPr>
    </w:p>
    <w:p w14:paraId="0390E399" w14:textId="77777777" w:rsidR="005872E5" w:rsidRDefault="005872E5" w:rsidP="00D459C6">
      <w:pPr>
        <w:spacing w:before="60" w:after="60" w:line="288" w:lineRule="auto"/>
        <w:rPr>
          <w:rFonts w:ascii="Arial" w:hAnsi="Arial" w:cs="Arial"/>
        </w:rPr>
      </w:pPr>
    </w:p>
    <w:p w14:paraId="5F6889D7" w14:textId="77777777" w:rsidR="005872E5" w:rsidRDefault="005872E5" w:rsidP="00D459C6">
      <w:pPr>
        <w:spacing w:before="60" w:after="60" w:line="288" w:lineRule="auto"/>
        <w:rPr>
          <w:rFonts w:ascii="Arial" w:hAnsi="Arial" w:cs="Arial"/>
        </w:rPr>
      </w:pPr>
    </w:p>
    <w:p w14:paraId="79432897" w14:textId="77777777" w:rsidR="005872E5" w:rsidRDefault="005872E5" w:rsidP="00D459C6">
      <w:pPr>
        <w:spacing w:before="60" w:after="60" w:line="288" w:lineRule="auto"/>
        <w:rPr>
          <w:rFonts w:ascii="Arial" w:hAnsi="Arial" w:cs="Arial"/>
        </w:rPr>
      </w:pPr>
    </w:p>
    <w:p w14:paraId="62571FB6" w14:textId="77777777" w:rsidR="005872E5" w:rsidRDefault="005872E5" w:rsidP="00D459C6">
      <w:pPr>
        <w:spacing w:before="60" w:after="60" w:line="288" w:lineRule="auto"/>
        <w:rPr>
          <w:rFonts w:ascii="Arial" w:hAnsi="Arial" w:cs="Arial"/>
        </w:rPr>
      </w:pPr>
    </w:p>
    <w:p w14:paraId="17C5B5E0" w14:textId="77777777" w:rsidR="005872E5" w:rsidRDefault="005872E5" w:rsidP="00D459C6">
      <w:pPr>
        <w:spacing w:before="60" w:after="60" w:line="288" w:lineRule="auto"/>
        <w:rPr>
          <w:rFonts w:ascii="Arial" w:hAnsi="Arial" w:cs="Arial"/>
        </w:rPr>
      </w:pPr>
    </w:p>
    <w:p w14:paraId="06F89677" w14:textId="77777777" w:rsidR="005872E5" w:rsidRDefault="005872E5" w:rsidP="00D459C6">
      <w:pPr>
        <w:spacing w:before="60" w:after="60" w:line="288" w:lineRule="auto"/>
        <w:rPr>
          <w:rFonts w:ascii="Arial" w:hAnsi="Arial" w:cs="Arial"/>
        </w:rPr>
      </w:pPr>
    </w:p>
    <w:p w14:paraId="64BD5D8F" w14:textId="77777777" w:rsidR="005872E5" w:rsidRDefault="005872E5" w:rsidP="00D459C6">
      <w:pPr>
        <w:spacing w:before="60" w:after="60" w:line="288" w:lineRule="auto"/>
        <w:rPr>
          <w:rFonts w:ascii="Arial" w:hAnsi="Arial" w:cs="Arial"/>
        </w:rPr>
      </w:pPr>
    </w:p>
    <w:p w14:paraId="5699C5E4" w14:textId="77777777" w:rsidR="005872E5" w:rsidRDefault="005872E5" w:rsidP="00D459C6">
      <w:pPr>
        <w:spacing w:before="60" w:after="60" w:line="288" w:lineRule="auto"/>
        <w:rPr>
          <w:rFonts w:ascii="Arial" w:hAnsi="Arial" w:cs="Arial"/>
        </w:rPr>
      </w:pPr>
    </w:p>
    <w:p w14:paraId="761F315E" w14:textId="77777777" w:rsidR="005872E5" w:rsidRDefault="005872E5" w:rsidP="00D459C6">
      <w:pPr>
        <w:spacing w:before="60" w:after="60" w:line="288" w:lineRule="auto"/>
        <w:rPr>
          <w:rFonts w:ascii="Arial" w:hAnsi="Arial" w:cs="Arial"/>
        </w:rPr>
      </w:pPr>
    </w:p>
    <w:p w14:paraId="4CC3322C" w14:textId="77777777" w:rsidR="005872E5" w:rsidRDefault="005872E5" w:rsidP="00D459C6">
      <w:pPr>
        <w:spacing w:before="60" w:after="60" w:line="288" w:lineRule="auto"/>
        <w:rPr>
          <w:rFonts w:ascii="Arial" w:hAnsi="Arial" w:cs="Arial"/>
        </w:rPr>
      </w:pPr>
    </w:p>
    <w:p w14:paraId="0103F84A" w14:textId="77777777" w:rsidR="005872E5" w:rsidRDefault="005872E5" w:rsidP="00D459C6">
      <w:pPr>
        <w:spacing w:before="60" w:after="60" w:line="288" w:lineRule="auto"/>
        <w:rPr>
          <w:rFonts w:ascii="Arial" w:hAnsi="Arial" w:cs="Arial"/>
        </w:rPr>
      </w:pPr>
    </w:p>
    <w:p w14:paraId="3B588776" w14:textId="77777777" w:rsidR="005872E5" w:rsidRDefault="005872E5" w:rsidP="00D459C6">
      <w:pPr>
        <w:spacing w:before="60" w:after="60" w:line="288" w:lineRule="auto"/>
        <w:rPr>
          <w:rFonts w:ascii="Arial" w:hAnsi="Arial" w:cs="Arial"/>
        </w:rPr>
      </w:pPr>
    </w:p>
    <w:p w14:paraId="27FA46CB" w14:textId="77777777" w:rsidR="005872E5" w:rsidRDefault="005872E5" w:rsidP="00D459C6">
      <w:pPr>
        <w:spacing w:before="60" w:after="60" w:line="288" w:lineRule="auto"/>
        <w:rPr>
          <w:rFonts w:ascii="Arial" w:hAnsi="Arial" w:cs="Arial"/>
        </w:rPr>
      </w:pPr>
    </w:p>
    <w:p w14:paraId="45154388" w14:textId="77777777" w:rsidR="005872E5" w:rsidRDefault="005872E5" w:rsidP="00D459C6">
      <w:pPr>
        <w:spacing w:before="60" w:after="60" w:line="288" w:lineRule="auto"/>
        <w:rPr>
          <w:rFonts w:ascii="Arial" w:hAnsi="Arial" w:cs="Arial"/>
        </w:rPr>
      </w:pPr>
    </w:p>
    <w:p w14:paraId="5304C1B2" w14:textId="77777777" w:rsidR="005872E5" w:rsidRDefault="005872E5" w:rsidP="00D459C6">
      <w:pPr>
        <w:spacing w:before="60" w:after="60" w:line="288" w:lineRule="auto"/>
        <w:rPr>
          <w:rFonts w:ascii="Arial" w:hAnsi="Arial" w:cs="Arial"/>
        </w:rPr>
      </w:pPr>
    </w:p>
    <w:p w14:paraId="06649FDE" w14:textId="77777777" w:rsidR="005872E5" w:rsidRDefault="005872E5" w:rsidP="00D459C6">
      <w:pPr>
        <w:spacing w:before="60" w:after="60" w:line="288" w:lineRule="auto"/>
        <w:rPr>
          <w:rFonts w:ascii="Arial" w:hAnsi="Arial" w:cs="Arial"/>
        </w:rPr>
      </w:pPr>
    </w:p>
    <w:p w14:paraId="3C859178" w14:textId="77777777" w:rsidR="005872E5" w:rsidRDefault="005872E5" w:rsidP="00D459C6">
      <w:pPr>
        <w:spacing w:before="60" w:after="60" w:line="288" w:lineRule="auto"/>
        <w:rPr>
          <w:rFonts w:ascii="Arial" w:hAnsi="Arial" w:cs="Arial"/>
        </w:rPr>
      </w:pPr>
    </w:p>
    <w:p w14:paraId="5A7E5B1D" w14:textId="77777777" w:rsidR="005872E5" w:rsidRDefault="005872E5" w:rsidP="00D459C6">
      <w:pPr>
        <w:spacing w:before="60" w:after="60" w:line="288" w:lineRule="auto"/>
        <w:rPr>
          <w:rFonts w:ascii="Arial" w:hAnsi="Arial" w:cs="Arial"/>
        </w:rPr>
      </w:pPr>
    </w:p>
    <w:p w14:paraId="3AEB3D5F" w14:textId="77777777" w:rsidR="005872E5" w:rsidRDefault="005872E5" w:rsidP="00D459C6">
      <w:pPr>
        <w:spacing w:before="60" w:after="60" w:line="288" w:lineRule="auto"/>
        <w:rPr>
          <w:rFonts w:ascii="Arial" w:hAnsi="Arial" w:cs="Arial"/>
        </w:rPr>
      </w:pPr>
    </w:p>
    <w:p w14:paraId="6C44621B" w14:textId="77777777" w:rsidR="005872E5" w:rsidRDefault="005872E5" w:rsidP="00D459C6">
      <w:pPr>
        <w:spacing w:before="60" w:after="60" w:line="288" w:lineRule="auto"/>
        <w:rPr>
          <w:rFonts w:ascii="Arial" w:hAnsi="Arial" w:cs="Arial"/>
        </w:rPr>
      </w:pPr>
    </w:p>
    <w:p w14:paraId="101DC05D" w14:textId="77777777" w:rsidR="005872E5" w:rsidRDefault="005872E5" w:rsidP="00D459C6">
      <w:pPr>
        <w:spacing w:before="60" w:after="60" w:line="288" w:lineRule="auto"/>
        <w:rPr>
          <w:rFonts w:ascii="Arial" w:hAnsi="Arial" w:cs="Arial"/>
        </w:rPr>
      </w:pPr>
    </w:p>
    <w:p w14:paraId="45F7F42D" w14:textId="466376F6" w:rsidR="005872E5" w:rsidRDefault="00EC40EF" w:rsidP="00D459C6">
      <w:pPr>
        <w:spacing w:before="60" w:after="60" w:line="288" w:lineRule="auto"/>
        <w:rPr>
          <w:rFonts w:ascii="Arial" w:hAnsi="Arial" w:cs="Arial"/>
        </w:rPr>
      </w:pPr>
      <w:r>
        <w:rPr>
          <w:rFonts w:ascii="Arial" w:hAnsi="Arial" w:cs="Arial"/>
          <w:noProof/>
        </w:rPr>
        <w:lastRenderedPageBreak/>
        <w:drawing>
          <wp:anchor distT="0" distB="0" distL="114300" distR="114300" simplePos="0" relativeHeight="251660288" behindDoc="0" locked="0" layoutInCell="1" allowOverlap="1" wp14:anchorId="25DD6CAF" wp14:editId="23C11AD5">
            <wp:simplePos x="0" y="0"/>
            <wp:positionH relativeFrom="page">
              <wp:posOffset>-52388</wp:posOffset>
            </wp:positionH>
            <wp:positionV relativeFrom="paragraph">
              <wp:posOffset>-815657</wp:posOffset>
            </wp:positionV>
            <wp:extent cx="7672129" cy="10671655"/>
            <wp:effectExtent l="0" t="0" r="5080" b="0"/>
            <wp:wrapNone/>
            <wp:docPr id="8" name="Picture 8" descr="A group of children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looking at a table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84083" cy="10688283"/>
                    </a:xfrm>
                    <a:prstGeom prst="rect">
                      <a:avLst/>
                    </a:prstGeom>
                  </pic:spPr>
                </pic:pic>
              </a:graphicData>
            </a:graphic>
            <wp14:sizeRelH relativeFrom="margin">
              <wp14:pctWidth>0</wp14:pctWidth>
            </wp14:sizeRelH>
            <wp14:sizeRelV relativeFrom="margin">
              <wp14:pctHeight>0</wp14:pctHeight>
            </wp14:sizeRelV>
          </wp:anchor>
        </w:drawing>
      </w:r>
    </w:p>
    <w:p w14:paraId="6452B215" w14:textId="6478FEDB" w:rsidR="005872E5" w:rsidRPr="00BF63EA" w:rsidRDefault="005872E5" w:rsidP="00D459C6">
      <w:pPr>
        <w:spacing w:before="60" w:after="60" w:line="288" w:lineRule="auto"/>
        <w:rPr>
          <w:rFonts w:ascii="Arial" w:hAnsi="Arial" w:cs="Arial"/>
        </w:rPr>
      </w:pPr>
    </w:p>
    <w:p w14:paraId="2C341B46" w14:textId="77777777" w:rsidR="00C15710" w:rsidRPr="00BF63EA" w:rsidRDefault="00C15710" w:rsidP="00C15710">
      <w:pPr>
        <w:spacing w:before="60" w:after="60" w:line="288" w:lineRule="auto"/>
        <w:ind w:left="142"/>
        <w:rPr>
          <w:rFonts w:ascii="Arial" w:hAnsi="Arial" w:cs="Arial"/>
        </w:rPr>
      </w:pPr>
    </w:p>
    <w:p w14:paraId="66070E71" w14:textId="77777777" w:rsidR="004F1E77" w:rsidRDefault="004F1E77" w:rsidP="00496C18">
      <w:pPr>
        <w:pStyle w:val="ListParagraph"/>
        <w:ind w:left="0"/>
        <w:rPr>
          <w:rFonts w:ascii="Calibri Light" w:eastAsia="Times New Roman" w:hAnsi="Calibri Light" w:cs="Calibri Light"/>
        </w:rPr>
      </w:pPr>
    </w:p>
    <w:p w14:paraId="5C84355B" w14:textId="77777777" w:rsidR="00375D03" w:rsidRDefault="00375D03" w:rsidP="00496C18">
      <w:pPr>
        <w:pStyle w:val="ListParagraph"/>
        <w:ind w:left="0"/>
        <w:rPr>
          <w:rFonts w:ascii="Calibri Light" w:eastAsia="Times New Roman" w:hAnsi="Calibri Light" w:cs="Calibri Light"/>
        </w:rPr>
      </w:pPr>
    </w:p>
    <w:p w14:paraId="5F54A54A" w14:textId="6D0E6A09" w:rsidR="00375D03" w:rsidRPr="00E65FF6" w:rsidRDefault="00EC40EF" w:rsidP="00D140D4">
      <w:pPr>
        <w:pStyle w:val="ListParagraph"/>
        <w:ind w:left="0"/>
        <w:rPr>
          <w:rFonts w:ascii="Arial" w:eastAsia="Times New Roman" w:hAnsi="Arial" w:cs="Arial"/>
          <w:sz w:val="24"/>
          <w:szCs w:val="24"/>
        </w:rPr>
      </w:pPr>
      <w:r>
        <w:rPr>
          <w:rFonts w:ascii="Arial" w:hAnsi="Arial" w:cs="Arial"/>
          <w:noProof/>
        </w:rPr>
        <mc:AlternateContent>
          <mc:Choice Requires="wps">
            <w:drawing>
              <wp:anchor distT="0" distB="0" distL="114300" distR="114300" simplePos="0" relativeHeight="251662336" behindDoc="0" locked="0" layoutInCell="1" allowOverlap="1" wp14:anchorId="5D06DB78" wp14:editId="6B1E82B4">
                <wp:simplePos x="0" y="0"/>
                <wp:positionH relativeFrom="margin">
                  <wp:posOffset>-628650</wp:posOffset>
                </wp:positionH>
                <wp:positionV relativeFrom="paragraph">
                  <wp:posOffset>6475095</wp:posOffset>
                </wp:positionV>
                <wp:extent cx="4406583" cy="1752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406583" cy="1752600"/>
                        </a:xfrm>
                        <a:prstGeom prst="rect">
                          <a:avLst/>
                        </a:prstGeom>
                        <a:noFill/>
                        <a:ln w="6350">
                          <a:noFill/>
                        </a:ln>
                      </wps:spPr>
                      <wps:txbx>
                        <w:txbxContent>
                          <w:p w14:paraId="7739690A" w14:textId="51955C0A" w:rsidR="00EC40EF" w:rsidRPr="008C0F6F" w:rsidRDefault="00EC40EF" w:rsidP="00EC40EF">
                            <w:pPr>
                              <w:pStyle w:val="BasicParagraph"/>
                              <w:rPr>
                                <w:rStyle w:val="Hyperlink"/>
                                <w:rFonts w:ascii="HelveticaNeueLT Std Lt" w:hAnsi="HelveticaNeueLT Std Lt" w:cs="HelveticaNeueLT Std Lt"/>
                                <w:color w:val="FFFFFF" w:themeColor="background1"/>
                                <w:sz w:val="28"/>
                                <w:szCs w:val="28"/>
                              </w:rPr>
                            </w:pPr>
                            <w:r w:rsidRPr="008C0F6F">
                              <w:rPr>
                                <w:rFonts w:ascii="Arial" w:hAnsi="Arial" w:cs="Arial"/>
                                <w:b/>
                                <w:bCs/>
                                <w:color w:val="FFFFFF" w:themeColor="background1"/>
                                <w:sz w:val="40"/>
                                <w:szCs w:val="40"/>
                              </w:rPr>
                              <w:t>Contact us</w:t>
                            </w:r>
                            <w:r w:rsidRPr="008C0F6F">
                              <w:rPr>
                                <w:rFonts w:ascii="Arial" w:hAnsi="Arial" w:cs="Arial"/>
                                <w:b/>
                                <w:bCs/>
                                <w:color w:val="FFFFFF" w:themeColor="background1"/>
                                <w:sz w:val="40"/>
                                <w:szCs w:val="40"/>
                              </w:rPr>
                              <w:br/>
                            </w:r>
                            <w:r w:rsidRPr="00EC40EF">
                              <w:rPr>
                                <w:rFonts w:ascii="Arial" w:hAnsi="Arial" w:cs="Arial"/>
                                <w:color w:val="FFFFFF" w:themeColor="background1"/>
                                <w:sz w:val="28"/>
                                <w:szCs w:val="28"/>
                              </w:rPr>
                              <w:t xml:space="preserve">If you have a query regarding the flexible working </w:t>
                            </w:r>
                            <w:proofErr w:type="gramStart"/>
                            <w:r w:rsidRPr="00EC40EF">
                              <w:rPr>
                                <w:rFonts w:ascii="Arial" w:hAnsi="Arial" w:cs="Arial"/>
                                <w:color w:val="FFFFFF" w:themeColor="background1"/>
                                <w:sz w:val="28"/>
                                <w:szCs w:val="28"/>
                              </w:rPr>
                              <w:t>toolkit</w:t>
                            </w:r>
                            <w:proofErr w:type="gramEnd"/>
                            <w:r w:rsidRPr="00EC40EF">
                              <w:rPr>
                                <w:rFonts w:ascii="Arial" w:hAnsi="Arial" w:cs="Arial"/>
                                <w:color w:val="FFFFFF" w:themeColor="background1"/>
                                <w:sz w:val="28"/>
                                <w:szCs w:val="28"/>
                              </w:rPr>
                              <w:t xml:space="preserve"> please contact </w:t>
                            </w:r>
                            <w:hyperlink r:id="rId22" w:history="1">
                              <w:r w:rsidRPr="00265A34">
                                <w:rPr>
                                  <w:rStyle w:val="Hyperlink"/>
                                  <w:rFonts w:ascii="Arial" w:hAnsi="Arial" w:cs="Arial"/>
                                  <w:color w:val="FFFFFF" w:themeColor="background1"/>
                                  <w:sz w:val="28"/>
                                  <w:szCs w:val="28"/>
                                </w:rPr>
                                <w:t>DfE’s flexible working team</w:t>
                              </w:r>
                            </w:hyperlink>
                            <w:r w:rsidRPr="00EC40EF">
                              <w:rPr>
                                <w:rFonts w:ascii="Arial" w:hAnsi="Arial" w:cs="Arial"/>
                                <w:color w:val="FFFFFF" w:themeColor="background1"/>
                                <w:sz w:val="28"/>
                                <w:szCs w:val="28"/>
                              </w:rPr>
                              <w:t xml:space="preserve">. If you have suggestions on resources we could develop as part of our toolkit, please </w:t>
                            </w:r>
                            <w:r w:rsidRPr="00EC40EF">
                              <w:rPr>
                                <w:rFonts w:ascii="Arial" w:hAnsi="Arial" w:cs="Arial"/>
                                <w:color w:val="FFFFFF" w:themeColor="background1"/>
                                <w:sz w:val="28"/>
                                <w:szCs w:val="28"/>
                              </w:rPr>
                              <w:br/>
                            </w:r>
                            <w:hyperlink r:id="rId23" w:history="1">
                              <w:r w:rsidRPr="00265A34">
                                <w:rPr>
                                  <w:rStyle w:val="Hyperlink"/>
                                  <w:rFonts w:ascii="Arial" w:hAnsi="Arial" w:cs="Arial"/>
                                  <w:color w:val="FFFFFF" w:themeColor="background1"/>
                                  <w:sz w:val="28"/>
                                  <w:szCs w:val="28"/>
                                </w:rPr>
                                <w:t>contact Capita.</w:t>
                              </w:r>
                            </w:hyperlink>
                          </w:p>
                          <w:p w14:paraId="707FACA0" w14:textId="77777777" w:rsidR="00EC40EF" w:rsidRPr="005872E5" w:rsidRDefault="00EC40EF" w:rsidP="00EC40EF">
                            <w:pPr>
                              <w:jc w:val="center"/>
                              <w:rPr>
                                <w:rFonts w:ascii="Arial" w:hAnsi="Arial" w:cs="Arial"/>
                                <w:b/>
                                <w:bCs/>
                                <w:color w:val="1E5E8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DB78" id="Text Box 7" o:spid="_x0000_s1027" type="#_x0000_t202" style="position:absolute;margin-left:-49.5pt;margin-top:509.85pt;width:347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z7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I/z6eTuhhKOvuHtZDTNE7DZ5bl1PnwT0JBolNQhLwku&#10;tl/5gCUx9BQSqxlYKq0TN9qQtqTTm0meHpw9+EIbfHhpNlqh23REVVeDbKA64HwOeuq95UuFPayY&#10;D6/MIdc4Euo3vOAiNWAtOFqU1OB+/e0+xiMF6KWkRe2U1P/cMSco0d8NknM/REhQbOkwntyO8OCu&#10;PZtrj9k1j4DyHOJPsTyZMT7okykdNO8o80Wsii5mONYuaTiZj6FXNH4TLhaLFITysiyszNrymDqi&#10;GhF+696Zs0caAjL4DCeVseIDG31sz8diF0CqRFXEuUf1CD9KMzF4/EZR+9fnFHX57PPfAAAA//8D&#10;AFBLAwQUAAYACAAAACEAWmAd8OMAAAANAQAADwAAAGRycy9kb3ducmV2LnhtbEyPzU7DMBCE70i8&#10;g7WVuLVOI4XWIU5VRaqQEBxaeuHmxNskqn9C7LaBp2c5wXFnRrPfFJvJGnbFMfTeSVguEmDoGq97&#10;10o4vu/ma2AhKqeV8Q4lfGGATXl/V6hc+5vb4/UQW0YlLuRKQhfjkHMemg6tCgs/oCPv5EerIp1j&#10;y/WoblRuDU+T5JFb1Tv60KkBqw6b8+FiJbxUuze1r1O7/jbV8+tpO3wePzIpH2bT9glYxCn+heEX&#10;n9ChJKbaX5wOzEiYC0FbIhnJUqyAUSQTGUk1SanIVsDLgv9fUf4AAAD//wMAUEsBAi0AFAAGAAgA&#10;AAAhALaDOJL+AAAA4QEAABMAAAAAAAAAAAAAAAAAAAAAAFtDb250ZW50X1R5cGVzXS54bWxQSwEC&#10;LQAUAAYACAAAACEAOP0h/9YAAACUAQAACwAAAAAAAAAAAAAAAAAvAQAAX3JlbHMvLnJlbHNQSwEC&#10;LQAUAAYACAAAACEAsnlc+xsCAAA0BAAADgAAAAAAAAAAAAAAAAAuAgAAZHJzL2Uyb0RvYy54bWxQ&#10;SwECLQAUAAYACAAAACEAWmAd8OMAAAANAQAADwAAAAAAAAAAAAAAAAB1BAAAZHJzL2Rvd25yZXYu&#10;eG1sUEsFBgAAAAAEAAQA8wAAAIUFAAAAAA==&#10;" filled="f" stroked="f" strokeweight=".5pt">
                <v:textbox>
                  <w:txbxContent>
                    <w:p w14:paraId="7739690A" w14:textId="51955C0A" w:rsidR="00EC40EF" w:rsidRPr="008C0F6F" w:rsidRDefault="00EC40EF" w:rsidP="00EC40EF">
                      <w:pPr>
                        <w:pStyle w:val="BasicParagraph"/>
                        <w:rPr>
                          <w:rStyle w:val="Hyperlink"/>
                          <w:rFonts w:ascii="HelveticaNeueLT Std Lt" w:hAnsi="HelveticaNeueLT Std Lt" w:cs="HelveticaNeueLT Std Lt"/>
                          <w:color w:val="FFFFFF" w:themeColor="background1"/>
                          <w:sz w:val="28"/>
                          <w:szCs w:val="28"/>
                        </w:rPr>
                      </w:pPr>
                      <w:r w:rsidRPr="008C0F6F">
                        <w:rPr>
                          <w:rFonts w:ascii="Arial" w:hAnsi="Arial" w:cs="Arial"/>
                          <w:b/>
                          <w:bCs/>
                          <w:color w:val="FFFFFF" w:themeColor="background1"/>
                          <w:sz w:val="40"/>
                          <w:szCs w:val="40"/>
                        </w:rPr>
                        <w:t>Contact us</w:t>
                      </w:r>
                      <w:r w:rsidRPr="008C0F6F">
                        <w:rPr>
                          <w:rFonts w:ascii="Arial" w:hAnsi="Arial" w:cs="Arial"/>
                          <w:b/>
                          <w:bCs/>
                          <w:color w:val="FFFFFF" w:themeColor="background1"/>
                          <w:sz w:val="40"/>
                          <w:szCs w:val="40"/>
                        </w:rPr>
                        <w:br/>
                      </w:r>
                      <w:r w:rsidRPr="00EC40EF">
                        <w:rPr>
                          <w:rFonts w:ascii="Arial" w:hAnsi="Arial" w:cs="Arial"/>
                          <w:color w:val="FFFFFF" w:themeColor="background1"/>
                          <w:sz w:val="28"/>
                          <w:szCs w:val="28"/>
                        </w:rPr>
                        <w:t xml:space="preserve">If you have a query regarding the flexible working </w:t>
                      </w:r>
                      <w:proofErr w:type="gramStart"/>
                      <w:r w:rsidRPr="00EC40EF">
                        <w:rPr>
                          <w:rFonts w:ascii="Arial" w:hAnsi="Arial" w:cs="Arial"/>
                          <w:color w:val="FFFFFF" w:themeColor="background1"/>
                          <w:sz w:val="28"/>
                          <w:szCs w:val="28"/>
                        </w:rPr>
                        <w:t>toolkit</w:t>
                      </w:r>
                      <w:proofErr w:type="gramEnd"/>
                      <w:r w:rsidRPr="00EC40EF">
                        <w:rPr>
                          <w:rFonts w:ascii="Arial" w:hAnsi="Arial" w:cs="Arial"/>
                          <w:color w:val="FFFFFF" w:themeColor="background1"/>
                          <w:sz w:val="28"/>
                          <w:szCs w:val="28"/>
                        </w:rPr>
                        <w:t xml:space="preserve"> please contact </w:t>
                      </w:r>
                      <w:hyperlink r:id="rId24" w:history="1">
                        <w:r w:rsidRPr="00265A34">
                          <w:rPr>
                            <w:rStyle w:val="Hyperlink"/>
                            <w:rFonts w:ascii="Arial" w:hAnsi="Arial" w:cs="Arial"/>
                            <w:color w:val="FFFFFF" w:themeColor="background1"/>
                            <w:sz w:val="28"/>
                            <w:szCs w:val="28"/>
                          </w:rPr>
                          <w:t>DfE’s flexible working team</w:t>
                        </w:r>
                      </w:hyperlink>
                      <w:r w:rsidRPr="00EC40EF">
                        <w:rPr>
                          <w:rFonts w:ascii="Arial" w:hAnsi="Arial" w:cs="Arial"/>
                          <w:color w:val="FFFFFF" w:themeColor="background1"/>
                          <w:sz w:val="28"/>
                          <w:szCs w:val="28"/>
                        </w:rPr>
                        <w:t xml:space="preserve">. If you have suggestions on resources we could develop as part of our toolkit, please </w:t>
                      </w:r>
                      <w:r w:rsidRPr="00EC40EF">
                        <w:rPr>
                          <w:rFonts w:ascii="Arial" w:hAnsi="Arial" w:cs="Arial"/>
                          <w:color w:val="FFFFFF" w:themeColor="background1"/>
                          <w:sz w:val="28"/>
                          <w:szCs w:val="28"/>
                        </w:rPr>
                        <w:br/>
                      </w:r>
                      <w:hyperlink r:id="rId25" w:history="1">
                        <w:r w:rsidRPr="00265A34">
                          <w:rPr>
                            <w:rStyle w:val="Hyperlink"/>
                            <w:rFonts w:ascii="Arial" w:hAnsi="Arial" w:cs="Arial"/>
                            <w:color w:val="FFFFFF" w:themeColor="background1"/>
                            <w:sz w:val="28"/>
                            <w:szCs w:val="28"/>
                          </w:rPr>
                          <w:t>contact Capita.</w:t>
                        </w:r>
                      </w:hyperlink>
                    </w:p>
                    <w:p w14:paraId="707FACA0" w14:textId="77777777" w:rsidR="00EC40EF" w:rsidRPr="005872E5" w:rsidRDefault="00EC40EF" w:rsidP="00EC40EF">
                      <w:pPr>
                        <w:jc w:val="center"/>
                        <w:rPr>
                          <w:rFonts w:ascii="Arial" w:hAnsi="Arial" w:cs="Arial"/>
                          <w:b/>
                          <w:bCs/>
                          <w:color w:val="1E5E8F"/>
                          <w:sz w:val="40"/>
                          <w:szCs w:val="40"/>
                        </w:rPr>
                      </w:pPr>
                    </w:p>
                  </w:txbxContent>
                </v:textbox>
                <w10:wrap anchorx="margin"/>
              </v:shape>
            </w:pict>
          </mc:Fallback>
        </mc:AlternateContent>
      </w:r>
    </w:p>
    <w:sectPr w:rsidR="00375D03" w:rsidRPr="00E65FF6" w:rsidSect="00270A0F">
      <w:headerReference w:type="default" r:id="rId26"/>
      <w:footerReference w:type="default" r:id="rId27"/>
      <w:pgSz w:w="11900" w:h="16840"/>
      <w:pgMar w:top="993" w:right="1800" w:bottom="0" w:left="1800" w:header="708"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68906" w14:textId="77777777" w:rsidR="004D6C3A" w:rsidRDefault="004D6C3A">
      <w:r>
        <w:separator/>
      </w:r>
    </w:p>
  </w:endnote>
  <w:endnote w:type="continuationSeparator" w:id="0">
    <w:p w14:paraId="18A0AA82" w14:textId="77777777" w:rsidR="004D6C3A" w:rsidRDefault="004D6C3A">
      <w:r>
        <w:continuationSeparator/>
      </w:r>
    </w:p>
  </w:endnote>
  <w:endnote w:type="continuationNotice" w:id="1">
    <w:p w14:paraId="0A0E5021" w14:textId="77777777" w:rsidR="004D6C3A" w:rsidRDefault="004D6C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00000000" w:usb1="5000A1FF" w:usb2="00000000" w:usb3="00000000" w:csb0="000001BF" w:csb1="00000000"/>
  </w:font>
  <w:font w:name="Times-Roman">
    <w:altName w:val="Arial"/>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91E6D" w14:textId="72175F2E" w:rsidR="00270ADC" w:rsidRDefault="006E6CD7" w:rsidP="000A2FAE">
    <w:pPr>
      <w:pStyle w:val="Footer"/>
    </w:pPr>
    <w:r>
      <w:rPr>
        <w:noProof/>
      </w:rPr>
      <mc:AlternateContent>
        <mc:Choice Requires="wps">
          <w:drawing>
            <wp:anchor distT="0" distB="0" distL="114300" distR="114300" simplePos="0" relativeHeight="251658240" behindDoc="0" locked="0" layoutInCell="1" allowOverlap="1" wp14:anchorId="7070E71C" wp14:editId="05AB4BD2">
              <wp:simplePos x="0" y="0"/>
              <wp:positionH relativeFrom="column">
                <wp:posOffset>5995035</wp:posOffset>
              </wp:positionH>
              <wp:positionV relativeFrom="paragraph">
                <wp:posOffset>9995535</wp:posOffset>
              </wp:positionV>
              <wp:extent cx="1304925" cy="3092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04D11" w14:textId="2C9D5673" w:rsidR="00270ADC" w:rsidRPr="007758C8" w:rsidRDefault="00270ADC" w:rsidP="000A2FAE">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E44BF6">
                            <w:rPr>
                              <w:rFonts w:cs="Calibri"/>
                              <w:noProof/>
                              <w:color w:val="052264"/>
                              <w:sz w:val="18"/>
                              <w:szCs w:val="18"/>
                            </w:rPr>
                            <w:t>1</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E44BF6">
                            <w:rPr>
                              <w:rFonts w:cs="Calibri"/>
                              <w:noProof/>
                              <w:color w:val="052264"/>
                              <w:sz w:val="18"/>
                              <w:szCs w:val="18"/>
                            </w:rPr>
                            <w:t>1</w:t>
                          </w:r>
                          <w:r w:rsidRPr="007758C8">
                            <w:rPr>
                              <w:rFonts w:cs="Calibri"/>
                              <w:color w:val="052264"/>
                              <w:sz w:val="18"/>
                              <w:szCs w:val="18"/>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70E71C" id="_x0000_t202" coordsize="21600,21600" o:spt="202" path="m,l,21600r21600,l21600,xe">
              <v:stroke joinstyle="miter"/>
              <v:path gradientshapeok="t" o:connecttype="rect"/>
            </v:shapetype>
            <v:shape id="Text Box 4" o:spid="_x0000_s1028" type="#_x0000_t202" style="position:absolute;margin-left:472.05pt;margin-top:787.05pt;width:102.7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h74AEAAKEDAAAOAAAAZHJzL2Uyb0RvYy54bWysU9uO0zAQfUfiHyy/06TZFmjUdLXsahHS&#10;cpEWPsBx7MQi8Zix26R8PWOn2y3whnixPJ7JmXPOTLbX09Czg0JvwFZ8ucg5U1ZCY2xb8W9f71+9&#10;5cwHYRvRg1UVPyrPr3cvX2xHV6oCOugbhYxArC9HV/EuBFdmmZedGoRfgFOWkhpwEIFCbLMGxUjo&#10;Q58Vef46GwEbhyCV9/R6Nyf5LuFrrWT4rLVXgfUVJ24hnZjOOp7ZbivKFoXrjDzREP/AYhDGUtMz&#10;1J0Igu3R/AU1GIngQYeFhCEDrY1USQOpWeZ/qHnshFNJC5nj3dkm//9g5afDo/uCLEzvYKIBJhHe&#10;PYD87pmF207YVt0gwtgp0VDjZbQsG50vT59Gq33pI0g9foSGhiz2ARLQpHGIrpBORug0gOPZdDUF&#10;JmPLq3y1KdacScpd5ZtitU4tRPn0tUMf3isYWLxUHGmoCV0cHnyIbET5VBKbWbg3fZ8G29vfHqgw&#10;viT2kfBMPUz1RNVRRQ3NkXQgzHtCe02XDvAnZyPtSMX9j71AxVn/wZIXm+VqFZcqBav1m4ICvMzU&#10;lxlhJUFVPHA2X2/DvIh7h6btqNPsvoUb8k+bJO2Z1Yk37UFSfNrZuGiXcap6/rN2vwAAAP//AwBQ&#10;SwMEFAAGAAgAAAAhAL9Ch83gAAAADgEAAA8AAABkcnMvZG93bnJldi54bWxMj09Pg0AQxe8mfofN&#10;mHizuxCKBVka08arxvon8baFKRDZWcJuC357h5Pe3uT98ua9YjvbXlxw9J0jDdFKgUCqXN1Ro+H9&#10;7eluA8IHQ7XpHaGGH/SwLa+vCpPXbqJXvBxCIziEfG40tCEMuZS+atEav3IDEnsnN1oT+BwbWY9m&#10;4nDby1ipVFrTEX9ozYC7Fqvvw9lq+Hg+fX0m6qXZ2/UwuVlJspnU+vZmfnwAEXAOfzAs9bk6lNzp&#10;6M5Ue9FryJIkYpSN9f2iFiRKshTEkVUaxxuQZSH/zyh/AQAA//8DAFBLAQItABQABgAIAAAAIQC2&#10;gziS/gAAAOEBAAATAAAAAAAAAAAAAAAAAAAAAABbQ29udGVudF9UeXBlc10ueG1sUEsBAi0AFAAG&#10;AAgAAAAhADj9If/WAAAAlAEAAAsAAAAAAAAAAAAAAAAALwEAAF9yZWxzLy5yZWxzUEsBAi0AFAAG&#10;AAgAAAAhAE3HiHvgAQAAoQMAAA4AAAAAAAAAAAAAAAAALgIAAGRycy9lMm9Eb2MueG1sUEsBAi0A&#10;FAAGAAgAAAAhAL9Ch83gAAAADgEAAA8AAAAAAAAAAAAAAAAAOgQAAGRycy9kb3ducmV2LnhtbFBL&#10;BQYAAAAABAAEAPMAAABHBQAAAAA=&#10;" filled="f" stroked="f">
              <v:textbox>
                <w:txbxContent>
                  <w:p w14:paraId="0A804D11" w14:textId="2C9D5673" w:rsidR="00270ADC" w:rsidRPr="007758C8" w:rsidRDefault="00270ADC" w:rsidP="000A2FAE">
                    <w:pPr>
                      <w:jc w:val="right"/>
                      <w:rPr>
                        <w:rFonts w:cs="Calibri"/>
                        <w:color w:val="052264"/>
                        <w:sz w:val="18"/>
                        <w:szCs w:val="18"/>
                      </w:rPr>
                    </w:pPr>
                    <w:r w:rsidRPr="007758C8">
                      <w:rPr>
                        <w:rFonts w:cs="Calibri"/>
                        <w:color w:val="052264"/>
                        <w:sz w:val="18"/>
                        <w:szCs w:val="18"/>
                      </w:rPr>
                      <w:fldChar w:fldCharType="begin"/>
                    </w:r>
                    <w:r w:rsidRPr="007758C8">
                      <w:rPr>
                        <w:rFonts w:cs="Calibri"/>
                        <w:color w:val="052264"/>
                        <w:sz w:val="18"/>
                        <w:szCs w:val="18"/>
                      </w:rPr>
                      <w:instrText xml:space="preserve"> PAGE </w:instrText>
                    </w:r>
                    <w:r w:rsidRPr="007758C8">
                      <w:rPr>
                        <w:rFonts w:cs="Calibri"/>
                        <w:color w:val="052264"/>
                        <w:sz w:val="18"/>
                        <w:szCs w:val="18"/>
                      </w:rPr>
                      <w:fldChar w:fldCharType="separate"/>
                    </w:r>
                    <w:r w:rsidR="00E44BF6">
                      <w:rPr>
                        <w:rFonts w:cs="Calibri"/>
                        <w:noProof/>
                        <w:color w:val="052264"/>
                        <w:sz w:val="18"/>
                        <w:szCs w:val="18"/>
                      </w:rPr>
                      <w:t>1</w:t>
                    </w:r>
                    <w:r w:rsidRPr="007758C8">
                      <w:rPr>
                        <w:rFonts w:cs="Calibri"/>
                        <w:color w:val="052264"/>
                        <w:sz w:val="18"/>
                        <w:szCs w:val="18"/>
                      </w:rPr>
                      <w:fldChar w:fldCharType="end"/>
                    </w:r>
                    <w:r w:rsidRPr="007758C8">
                      <w:rPr>
                        <w:rFonts w:cs="Calibri"/>
                        <w:color w:val="052264"/>
                        <w:sz w:val="18"/>
                        <w:szCs w:val="18"/>
                      </w:rPr>
                      <w:t xml:space="preserve"> of </w:t>
                    </w:r>
                    <w:r w:rsidRPr="007758C8">
                      <w:rPr>
                        <w:rFonts w:cs="Calibri"/>
                        <w:color w:val="052264"/>
                        <w:sz w:val="18"/>
                        <w:szCs w:val="18"/>
                      </w:rPr>
                      <w:fldChar w:fldCharType="begin"/>
                    </w:r>
                    <w:r w:rsidRPr="007758C8">
                      <w:rPr>
                        <w:rFonts w:cs="Calibri"/>
                        <w:color w:val="052264"/>
                        <w:sz w:val="18"/>
                        <w:szCs w:val="18"/>
                      </w:rPr>
                      <w:instrText xml:space="preserve"> NUMPAGES  </w:instrText>
                    </w:r>
                    <w:r w:rsidRPr="007758C8">
                      <w:rPr>
                        <w:rFonts w:cs="Calibri"/>
                        <w:color w:val="052264"/>
                        <w:sz w:val="18"/>
                        <w:szCs w:val="18"/>
                      </w:rPr>
                      <w:fldChar w:fldCharType="separate"/>
                    </w:r>
                    <w:r w:rsidR="00E44BF6">
                      <w:rPr>
                        <w:rFonts w:cs="Calibri"/>
                        <w:noProof/>
                        <w:color w:val="052264"/>
                        <w:sz w:val="18"/>
                        <w:szCs w:val="18"/>
                      </w:rPr>
                      <w:t>1</w:t>
                    </w:r>
                    <w:r w:rsidRPr="007758C8">
                      <w:rPr>
                        <w:rFonts w:cs="Calibri"/>
                        <w:color w:val="052264"/>
                        <w:sz w:val="18"/>
                        <w:szCs w:val="18"/>
                      </w:rPr>
                      <w:fldChar w:fldCharType="end"/>
                    </w:r>
                  </w:p>
                </w:txbxContent>
              </v:textbox>
            </v:shape>
          </w:pict>
        </mc:Fallback>
      </mc:AlternateContent>
    </w:r>
  </w:p>
  <w:p w14:paraId="02C121E1" w14:textId="77777777" w:rsidR="00270ADC" w:rsidRPr="007F4C6D" w:rsidRDefault="00270ADC" w:rsidP="000A2FAE">
    <w:pPr>
      <w:pStyle w:val="Footer"/>
    </w:pPr>
  </w:p>
  <w:p w14:paraId="463D65E4" w14:textId="77777777" w:rsidR="00270ADC" w:rsidRPr="007758C8" w:rsidRDefault="00270ADC" w:rsidP="000A2FAE">
    <w:pPr>
      <w:pStyle w:val="Footer"/>
    </w:pPr>
  </w:p>
  <w:p w14:paraId="3C7ABBAA" w14:textId="77777777" w:rsidR="00270ADC" w:rsidRDefault="00270ADC" w:rsidP="000A2FAE">
    <w:pPr>
      <w:pStyle w:val="Footer"/>
    </w:pPr>
  </w:p>
  <w:p w14:paraId="4B7E3F73" w14:textId="77777777" w:rsidR="00270ADC" w:rsidRPr="000A2FAE" w:rsidRDefault="00270ADC" w:rsidP="000A2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7E52E" w14:textId="77777777" w:rsidR="004D6C3A" w:rsidRDefault="004D6C3A">
      <w:r>
        <w:separator/>
      </w:r>
    </w:p>
  </w:footnote>
  <w:footnote w:type="continuationSeparator" w:id="0">
    <w:p w14:paraId="6E1E464C" w14:textId="77777777" w:rsidR="004D6C3A" w:rsidRDefault="004D6C3A">
      <w:r>
        <w:continuationSeparator/>
      </w:r>
    </w:p>
  </w:footnote>
  <w:footnote w:type="continuationNotice" w:id="1">
    <w:p w14:paraId="18360C74" w14:textId="77777777" w:rsidR="004D6C3A" w:rsidRDefault="004D6C3A"/>
  </w:footnote>
  <w:footnote w:id="2">
    <w:p w14:paraId="365EFEA8" w14:textId="77777777" w:rsidR="00D11E5C" w:rsidRPr="006A5B17" w:rsidRDefault="00D11E5C">
      <w:pPr>
        <w:pStyle w:val="FootnoteText"/>
        <w:rPr>
          <w:sz w:val="16"/>
          <w:szCs w:val="16"/>
        </w:rPr>
      </w:pPr>
      <w:r w:rsidRPr="006A5B17">
        <w:rPr>
          <w:rStyle w:val="FootnoteReference"/>
          <w:sz w:val="16"/>
          <w:szCs w:val="16"/>
        </w:rPr>
        <w:footnoteRef/>
      </w:r>
      <w:r w:rsidRPr="006A5B17">
        <w:rPr>
          <w:sz w:val="16"/>
          <w:szCs w:val="16"/>
        </w:rPr>
        <w:t xml:space="preserve"> </w:t>
      </w:r>
      <w:r w:rsidRPr="006A5B17">
        <w:rPr>
          <w:rFonts w:ascii="Arial" w:hAnsi="Arial" w:cs="Arial"/>
          <w:sz w:val="16"/>
          <w:szCs w:val="16"/>
        </w:rPr>
        <w:t xml:space="preserve">De Menezes, L.M. and Kelliher, C. (2011) Flexible working and performance: a systematic review of the evidence for a business case. International Journal of Management </w:t>
      </w:r>
      <w:proofErr w:type="spellStart"/>
      <w:r w:rsidRPr="006A5B17">
        <w:rPr>
          <w:rFonts w:ascii="Arial" w:hAnsi="Arial" w:cs="Arial"/>
          <w:sz w:val="16"/>
          <w:szCs w:val="16"/>
        </w:rPr>
        <w:t>Reviews.Vol</w:t>
      </w:r>
      <w:proofErr w:type="spellEnd"/>
      <w:r w:rsidRPr="006A5B17">
        <w:rPr>
          <w:rFonts w:ascii="Arial" w:hAnsi="Arial" w:cs="Arial"/>
          <w:sz w:val="16"/>
          <w:szCs w:val="16"/>
        </w:rPr>
        <w:t xml:space="preserve"> 13, No 4. pp 452–74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504218"/>
      <w:docPartObj>
        <w:docPartGallery w:val="Page Numbers (Top of Page)"/>
        <w:docPartUnique/>
      </w:docPartObj>
    </w:sdtPr>
    <w:sdtEndPr>
      <w:rPr>
        <w:rFonts w:asciiTheme="minorHAnsi" w:hAnsiTheme="minorHAnsi" w:cstheme="minorHAnsi"/>
        <w:color w:val="7F7F7F" w:themeColor="background1" w:themeShade="7F"/>
        <w:spacing w:val="60"/>
      </w:rPr>
    </w:sdtEndPr>
    <w:sdtContent>
      <w:p w14:paraId="13B9AA99" w14:textId="73FDEA99" w:rsidR="008D0AA1" w:rsidRPr="008D0AA1" w:rsidRDefault="008D0AA1" w:rsidP="008D0AA1">
        <w:pPr>
          <w:pStyle w:val="Header"/>
          <w:pBdr>
            <w:bottom w:val="single" w:sz="4" w:space="1" w:color="D9D9D9" w:themeColor="background1" w:themeShade="D9"/>
          </w:pBdr>
          <w:jc w:val="both"/>
          <w:rPr>
            <w:rFonts w:asciiTheme="minorHAnsi" w:hAnsiTheme="minorHAnsi" w:cstheme="minorHAnsi"/>
            <w:b/>
            <w:bCs/>
          </w:rPr>
        </w:pPr>
        <w:r w:rsidRPr="008D0AA1">
          <w:rPr>
            <w:rFonts w:asciiTheme="minorHAnsi" w:hAnsiTheme="minorHAnsi" w:cstheme="minorHAnsi"/>
          </w:rPr>
          <w:fldChar w:fldCharType="begin"/>
        </w:r>
        <w:r w:rsidRPr="008D0AA1">
          <w:rPr>
            <w:rFonts w:asciiTheme="minorHAnsi" w:hAnsiTheme="minorHAnsi" w:cstheme="minorHAnsi"/>
          </w:rPr>
          <w:instrText xml:space="preserve"> PAGE   \* MERGEFORMAT </w:instrText>
        </w:r>
        <w:r w:rsidRPr="008D0AA1">
          <w:rPr>
            <w:rFonts w:asciiTheme="minorHAnsi" w:hAnsiTheme="minorHAnsi" w:cstheme="minorHAnsi"/>
          </w:rPr>
          <w:fldChar w:fldCharType="separate"/>
        </w:r>
        <w:r w:rsidRPr="008D0AA1">
          <w:rPr>
            <w:rFonts w:asciiTheme="minorHAnsi" w:hAnsiTheme="minorHAnsi" w:cstheme="minorHAnsi"/>
            <w:b/>
            <w:bCs/>
            <w:noProof/>
          </w:rPr>
          <w:t>2</w:t>
        </w:r>
        <w:r w:rsidRPr="008D0AA1">
          <w:rPr>
            <w:rFonts w:asciiTheme="minorHAnsi" w:hAnsiTheme="minorHAnsi" w:cstheme="minorHAnsi"/>
            <w:b/>
            <w:bCs/>
            <w:noProof/>
          </w:rPr>
          <w:fldChar w:fldCharType="end"/>
        </w:r>
        <w:r w:rsidRPr="008D0AA1">
          <w:rPr>
            <w:rFonts w:asciiTheme="minorHAnsi" w:hAnsiTheme="minorHAnsi" w:cstheme="minorHAnsi"/>
            <w:b/>
            <w:bCs/>
          </w:rPr>
          <w:t xml:space="preserve"> | </w:t>
        </w:r>
        <w:r w:rsidRPr="008D0AA1">
          <w:rPr>
            <w:rFonts w:asciiTheme="minorHAnsi" w:hAnsiTheme="minorHAnsi" w:cstheme="minorHAnsi"/>
            <w:color w:val="7F7F7F" w:themeColor="background1" w:themeShade="7F"/>
            <w:spacing w:val="60"/>
          </w:rPr>
          <w:t>Page</w:t>
        </w:r>
      </w:p>
    </w:sdtContent>
  </w:sdt>
  <w:p w14:paraId="2A459EAF" w14:textId="778FC2AC" w:rsidR="003D1247" w:rsidRDefault="003D1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C405F"/>
    <w:multiLevelType w:val="hybridMultilevel"/>
    <w:tmpl w:val="2020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B6E6F"/>
    <w:multiLevelType w:val="hybridMultilevel"/>
    <w:tmpl w:val="B91AA9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6B50007"/>
    <w:multiLevelType w:val="hybridMultilevel"/>
    <w:tmpl w:val="6AE2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090B"/>
    <w:multiLevelType w:val="multilevel"/>
    <w:tmpl w:val="2AC2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B4490"/>
    <w:multiLevelType w:val="hybridMultilevel"/>
    <w:tmpl w:val="0704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B0B81"/>
    <w:multiLevelType w:val="multilevel"/>
    <w:tmpl w:val="F512626E"/>
    <w:lvl w:ilvl="0">
      <w:start w:val="1"/>
      <w:numFmt w:val="decimal"/>
      <w:lvlText w:val="%1."/>
      <w:lvlJc w:val="left"/>
      <w:pPr>
        <w:tabs>
          <w:tab w:val="num" w:pos="0"/>
        </w:tabs>
        <w:ind w:left="-349" w:hanging="360"/>
      </w:pPr>
      <w:rPr>
        <w:rFonts w:cs="Times New Roman" w:hint="default"/>
      </w:rPr>
    </w:lvl>
    <w:lvl w:ilvl="1">
      <w:start w:val="1"/>
      <w:numFmt w:val="decimal"/>
      <w:isLgl/>
      <w:lvlText w:val="%1.%2"/>
      <w:lvlJc w:val="left"/>
      <w:pPr>
        <w:tabs>
          <w:tab w:val="num" w:pos="0"/>
        </w:tabs>
        <w:ind w:left="360" w:hanging="360"/>
      </w:pPr>
      <w:rPr>
        <w:rFonts w:cs="Times New Roman" w:hint="default"/>
        <w:b w:val="0"/>
        <w:color w:val="auto"/>
        <w:sz w:val="22"/>
        <w:szCs w:val="22"/>
      </w:rPr>
    </w:lvl>
    <w:lvl w:ilvl="2">
      <w:start w:val="1"/>
      <w:numFmt w:val="decimal"/>
      <w:isLgl/>
      <w:lvlText w:val="%1.%2.%3"/>
      <w:lvlJc w:val="left"/>
      <w:pPr>
        <w:tabs>
          <w:tab w:val="num" w:pos="0"/>
        </w:tabs>
        <w:ind w:left="11" w:hanging="720"/>
      </w:pPr>
      <w:rPr>
        <w:rFonts w:cs="Times New Roman" w:hint="default"/>
      </w:rPr>
    </w:lvl>
    <w:lvl w:ilvl="3">
      <w:start w:val="1"/>
      <w:numFmt w:val="decimal"/>
      <w:isLgl/>
      <w:lvlText w:val="%1.%2.%3.%4"/>
      <w:lvlJc w:val="left"/>
      <w:pPr>
        <w:tabs>
          <w:tab w:val="num" w:pos="0"/>
        </w:tabs>
        <w:ind w:left="371" w:hanging="1080"/>
      </w:pPr>
      <w:rPr>
        <w:rFonts w:cs="Times New Roman" w:hint="default"/>
      </w:rPr>
    </w:lvl>
    <w:lvl w:ilvl="4">
      <w:start w:val="1"/>
      <w:numFmt w:val="decimal"/>
      <w:isLgl/>
      <w:lvlText w:val="%1.%2.%3.%4.%5"/>
      <w:lvlJc w:val="left"/>
      <w:pPr>
        <w:tabs>
          <w:tab w:val="num" w:pos="0"/>
        </w:tabs>
        <w:ind w:left="371" w:hanging="1080"/>
      </w:pPr>
      <w:rPr>
        <w:rFonts w:cs="Times New Roman" w:hint="default"/>
      </w:rPr>
    </w:lvl>
    <w:lvl w:ilvl="5">
      <w:start w:val="1"/>
      <w:numFmt w:val="decimal"/>
      <w:isLgl/>
      <w:lvlText w:val="%1.%2.%3.%4.%5.%6"/>
      <w:lvlJc w:val="left"/>
      <w:pPr>
        <w:tabs>
          <w:tab w:val="num" w:pos="0"/>
        </w:tabs>
        <w:ind w:left="731" w:hanging="1440"/>
      </w:pPr>
      <w:rPr>
        <w:rFonts w:cs="Times New Roman" w:hint="default"/>
      </w:rPr>
    </w:lvl>
    <w:lvl w:ilvl="6">
      <w:start w:val="1"/>
      <w:numFmt w:val="decimal"/>
      <w:isLgl/>
      <w:lvlText w:val="%1.%2.%3.%4.%5.%6.%7"/>
      <w:lvlJc w:val="left"/>
      <w:pPr>
        <w:tabs>
          <w:tab w:val="num" w:pos="0"/>
        </w:tabs>
        <w:ind w:left="731" w:hanging="1440"/>
      </w:pPr>
      <w:rPr>
        <w:rFonts w:cs="Times New Roman" w:hint="default"/>
      </w:rPr>
    </w:lvl>
    <w:lvl w:ilvl="7">
      <w:start w:val="1"/>
      <w:numFmt w:val="decimal"/>
      <w:isLgl/>
      <w:lvlText w:val="%1.%2.%3.%4.%5.%6.%7.%8"/>
      <w:lvlJc w:val="left"/>
      <w:pPr>
        <w:tabs>
          <w:tab w:val="num" w:pos="0"/>
        </w:tabs>
        <w:ind w:left="1091" w:hanging="1800"/>
      </w:pPr>
      <w:rPr>
        <w:rFonts w:cs="Times New Roman" w:hint="default"/>
      </w:rPr>
    </w:lvl>
    <w:lvl w:ilvl="8">
      <w:start w:val="1"/>
      <w:numFmt w:val="decimal"/>
      <w:isLgl/>
      <w:lvlText w:val="%1.%2.%3.%4.%5.%6.%7.%8.%9"/>
      <w:lvlJc w:val="left"/>
      <w:pPr>
        <w:tabs>
          <w:tab w:val="num" w:pos="0"/>
        </w:tabs>
        <w:ind w:left="1091" w:hanging="1800"/>
      </w:pPr>
      <w:rPr>
        <w:rFonts w:cs="Times New Roman" w:hint="default"/>
      </w:rPr>
    </w:lvl>
  </w:abstractNum>
  <w:abstractNum w:abstractNumId="6" w15:restartNumberingAfterBreak="0">
    <w:nsid w:val="0F415E38"/>
    <w:multiLevelType w:val="hybridMultilevel"/>
    <w:tmpl w:val="CE08B1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A43E7D"/>
    <w:multiLevelType w:val="multilevel"/>
    <w:tmpl w:val="FA76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A524FF"/>
    <w:multiLevelType w:val="hybridMultilevel"/>
    <w:tmpl w:val="E63065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5ED4A9A"/>
    <w:multiLevelType w:val="hybridMultilevel"/>
    <w:tmpl w:val="8A987C2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7E42F35"/>
    <w:multiLevelType w:val="hybridMultilevel"/>
    <w:tmpl w:val="9A66A88E"/>
    <w:lvl w:ilvl="0" w:tplc="00DEB1AE">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021459"/>
    <w:multiLevelType w:val="multilevel"/>
    <w:tmpl w:val="A920A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1DF86F6B"/>
    <w:multiLevelType w:val="multilevel"/>
    <w:tmpl w:val="539611DE"/>
    <w:lvl w:ilvl="0">
      <w:start w:val="1"/>
      <w:numFmt w:val="decimal"/>
      <w:lvlText w:val="%1"/>
      <w:lvlJc w:val="left"/>
      <w:pPr>
        <w:tabs>
          <w:tab w:val="num" w:pos="567"/>
        </w:tabs>
        <w:ind w:left="567" w:hanging="567"/>
      </w:pPr>
      <w:rPr>
        <w:rFonts w:ascii="Arial" w:hAnsi="Arial" w:cs="Times New Roman" w:hint="default"/>
        <w:b w:val="0"/>
        <w:i w:val="0"/>
        <w:sz w:val="22"/>
      </w:rPr>
    </w:lvl>
    <w:lvl w:ilvl="1">
      <w:start w:val="1"/>
      <w:numFmt w:val="decimal"/>
      <w:lvlText w:val="%1.%2"/>
      <w:lvlJc w:val="left"/>
      <w:pPr>
        <w:tabs>
          <w:tab w:val="num" w:pos="567"/>
        </w:tabs>
        <w:ind w:left="567" w:hanging="567"/>
      </w:pPr>
      <w:rPr>
        <w:rFonts w:ascii="Arial" w:hAnsi="Arial" w:cs="Times New Roman" w:hint="default"/>
        <w:b w:val="0"/>
        <w:i w:val="0"/>
        <w:color w:val="auto"/>
        <w:sz w:val="22"/>
      </w:rPr>
    </w:lvl>
    <w:lvl w:ilvl="2">
      <w:start w:val="1"/>
      <w:numFmt w:val="lowerLetter"/>
      <w:lvlText w:val="(%3)"/>
      <w:lvlJc w:val="left"/>
      <w:pPr>
        <w:tabs>
          <w:tab w:val="num" w:pos="1434"/>
        </w:tabs>
        <w:ind w:left="1434" w:hanging="720"/>
      </w:pPr>
      <w:rPr>
        <w:rFonts w:ascii="Arial" w:hAnsi="Arial" w:cs="Times New Roman" w:hint="default"/>
        <w:b w:val="0"/>
        <w:i w:val="0"/>
        <w:color w:val="auto"/>
        <w:sz w:val="22"/>
      </w:rPr>
    </w:lvl>
    <w:lvl w:ilvl="3">
      <w:start w:val="1"/>
      <w:numFmt w:val="lowerRoman"/>
      <w:lvlText w:val="(%4)"/>
      <w:lvlJc w:val="left"/>
      <w:pPr>
        <w:tabs>
          <w:tab w:val="num" w:pos="2155"/>
        </w:tabs>
        <w:ind w:left="2002" w:hanging="567"/>
      </w:pPr>
      <w:rPr>
        <w:rFonts w:ascii="Arial" w:hAnsi="Arial" w:cs="Times New Roman" w:hint="default"/>
        <w:b w:val="0"/>
        <w:i w:val="0"/>
        <w:sz w:val="22"/>
      </w:rPr>
    </w:lvl>
    <w:lvl w:ilvl="4">
      <w:start w:val="1"/>
      <w:numFmt w:val="decimal"/>
      <w:lvlText w:val="%1.%2.%3.%4.%5"/>
      <w:lvlJc w:val="left"/>
      <w:pPr>
        <w:tabs>
          <w:tab w:val="num" w:pos="2508"/>
        </w:tabs>
        <w:ind w:left="2508" w:hanging="1080"/>
      </w:pPr>
    </w:lvl>
    <w:lvl w:ilvl="5">
      <w:start w:val="1"/>
      <w:numFmt w:val="decimal"/>
      <w:lvlText w:val="%1.%2.%3.%4.%5.%6"/>
      <w:lvlJc w:val="left"/>
      <w:pPr>
        <w:tabs>
          <w:tab w:val="num" w:pos="3225"/>
        </w:tabs>
        <w:ind w:left="3225" w:hanging="1440"/>
      </w:pPr>
    </w:lvl>
    <w:lvl w:ilvl="6">
      <w:start w:val="1"/>
      <w:numFmt w:val="decimal"/>
      <w:lvlText w:val="%1.%2.%3.%4.%5.%6.%7"/>
      <w:lvlJc w:val="left"/>
      <w:pPr>
        <w:tabs>
          <w:tab w:val="num" w:pos="3942"/>
        </w:tabs>
        <w:ind w:left="3942" w:hanging="1800"/>
      </w:pPr>
    </w:lvl>
    <w:lvl w:ilvl="7">
      <w:start w:val="1"/>
      <w:numFmt w:val="decimal"/>
      <w:lvlText w:val="%1.%2.%3.%4.%5.%6.%7.%8"/>
      <w:lvlJc w:val="left"/>
      <w:pPr>
        <w:tabs>
          <w:tab w:val="num" w:pos="4299"/>
        </w:tabs>
        <w:ind w:left="4299" w:hanging="1800"/>
      </w:pPr>
    </w:lvl>
    <w:lvl w:ilvl="8">
      <w:start w:val="1"/>
      <w:numFmt w:val="decimal"/>
      <w:lvlText w:val="%1.%2.%3.%4.%5.%6.%7.%8.%9"/>
      <w:lvlJc w:val="left"/>
      <w:pPr>
        <w:tabs>
          <w:tab w:val="num" w:pos="5016"/>
        </w:tabs>
        <w:ind w:left="5016" w:hanging="2160"/>
      </w:pPr>
    </w:lvl>
  </w:abstractNum>
  <w:abstractNum w:abstractNumId="14" w15:restartNumberingAfterBreak="0">
    <w:nsid w:val="207B372D"/>
    <w:multiLevelType w:val="hybridMultilevel"/>
    <w:tmpl w:val="77C8ABCC"/>
    <w:lvl w:ilvl="0" w:tplc="D1006F4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4981A61"/>
    <w:multiLevelType w:val="hybridMultilevel"/>
    <w:tmpl w:val="6E147B0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27094518"/>
    <w:multiLevelType w:val="hybridMultilevel"/>
    <w:tmpl w:val="B176A632"/>
    <w:lvl w:ilvl="0" w:tplc="0FD4B42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9A9756B"/>
    <w:multiLevelType w:val="hybridMultilevel"/>
    <w:tmpl w:val="985A5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AC2769"/>
    <w:multiLevelType w:val="multilevel"/>
    <w:tmpl w:val="3BA2004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BB27EF5"/>
    <w:multiLevelType w:val="hybridMultilevel"/>
    <w:tmpl w:val="606A48C6"/>
    <w:lvl w:ilvl="0" w:tplc="08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2E78607B"/>
    <w:multiLevelType w:val="multilevel"/>
    <w:tmpl w:val="49467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8E12A0"/>
    <w:multiLevelType w:val="hybridMultilevel"/>
    <w:tmpl w:val="666C97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373116C3"/>
    <w:multiLevelType w:val="hybridMultilevel"/>
    <w:tmpl w:val="D1A8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5B4DAF"/>
    <w:multiLevelType w:val="hybridMultilevel"/>
    <w:tmpl w:val="FB7C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D516B1"/>
    <w:multiLevelType w:val="multilevel"/>
    <w:tmpl w:val="7C6849CE"/>
    <w:lvl w:ilvl="0">
      <w:start w:val="1"/>
      <w:numFmt w:val="decimal"/>
      <w:lvlText w:val="%1."/>
      <w:lvlJc w:val="left"/>
      <w:pPr>
        <w:tabs>
          <w:tab w:val="num" w:pos="567"/>
        </w:tabs>
        <w:ind w:left="567" w:hanging="567"/>
      </w:pPr>
      <w:rPr>
        <w:rFonts w:ascii="Calibri" w:hAnsi="Calibri" w:cs="Calibri" w:hint="default"/>
        <w:b/>
        <w:i w:val="0"/>
        <w:sz w:val="22"/>
      </w:rPr>
    </w:lvl>
    <w:lvl w:ilvl="1">
      <w:start w:val="1"/>
      <w:numFmt w:val="decimal"/>
      <w:lvlText w:val="%1.%2"/>
      <w:lvlJc w:val="left"/>
      <w:pPr>
        <w:tabs>
          <w:tab w:val="num" w:pos="4679"/>
        </w:tabs>
        <w:ind w:left="4679" w:hanging="567"/>
      </w:pPr>
      <w:rPr>
        <w:rFonts w:ascii="Calibri" w:hAnsi="Calibri" w:cs="Calibri" w:hint="default"/>
        <w:b w:val="0"/>
        <w:i w:val="0"/>
        <w:color w:val="auto"/>
        <w:sz w:val="22"/>
      </w:rPr>
    </w:lvl>
    <w:lvl w:ilvl="2">
      <w:start w:val="1"/>
      <w:numFmt w:val="lowerLetter"/>
      <w:lvlText w:val="%3)"/>
      <w:lvlJc w:val="left"/>
      <w:pPr>
        <w:tabs>
          <w:tab w:val="num" w:pos="1434"/>
        </w:tabs>
        <w:ind w:left="1434" w:hanging="720"/>
      </w:pPr>
      <w:rPr>
        <w:rFonts w:ascii="Calibri" w:eastAsia="Times New Roman" w:hAnsi="Calibri" w:cs="Calibri" w:hint="default"/>
        <w:b w:val="0"/>
        <w:i w:val="0"/>
        <w:color w:val="auto"/>
        <w:sz w:val="22"/>
      </w:rPr>
    </w:lvl>
    <w:lvl w:ilvl="3">
      <w:start w:val="1"/>
      <w:numFmt w:val="lowerRoman"/>
      <w:lvlText w:val="(%4)"/>
      <w:lvlJc w:val="left"/>
      <w:pPr>
        <w:tabs>
          <w:tab w:val="num" w:pos="2155"/>
        </w:tabs>
        <w:ind w:left="2002" w:hanging="567"/>
      </w:pPr>
      <w:rPr>
        <w:rFonts w:ascii="Calibri" w:hAnsi="Calibri" w:cs="Calibri" w:hint="default"/>
        <w:b w:val="0"/>
        <w:i w:val="0"/>
        <w:sz w:val="22"/>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942"/>
        </w:tabs>
        <w:ind w:left="3942" w:hanging="180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5016"/>
        </w:tabs>
        <w:ind w:left="5016" w:hanging="2160"/>
      </w:pPr>
      <w:rPr>
        <w:rFonts w:hint="default"/>
      </w:rPr>
    </w:lvl>
  </w:abstractNum>
  <w:abstractNum w:abstractNumId="25" w15:restartNumberingAfterBreak="0">
    <w:nsid w:val="38C05EE2"/>
    <w:multiLevelType w:val="hybridMultilevel"/>
    <w:tmpl w:val="9BFC9770"/>
    <w:lvl w:ilvl="0" w:tplc="A87C4B8C">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CB22DB2"/>
    <w:multiLevelType w:val="multilevel"/>
    <w:tmpl w:val="880C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591140"/>
    <w:multiLevelType w:val="multilevel"/>
    <w:tmpl w:val="248C9B2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4AC1204D"/>
    <w:multiLevelType w:val="hybridMultilevel"/>
    <w:tmpl w:val="D906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130648"/>
    <w:multiLevelType w:val="hybridMultilevel"/>
    <w:tmpl w:val="592EB8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E463D8"/>
    <w:multiLevelType w:val="multilevel"/>
    <w:tmpl w:val="598261CA"/>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lowerLetter"/>
      <w:isLgl/>
      <w:lvlText w:val="%3)"/>
      <w:lvlJc w:val="left"/>
      <w:pPr>
        <w:ind w:left="731" w:hanging="720"/>
      </w:pPr>
      <w:rPr>
        <w:rFonts w:ascii="Arial" w:eastAsia="Times New Roman" w:hAnsi="Arial" w:cs="Times New Roman"/>
      </w:rPr>
    </w:lvl>
    <w:lvl w:ilvl="3">
      <w:start w:val="1"/>
      <w:numFmt w:val="decimal"/>
      <w:isLgl/>
      <w:lvlText w:val="%1.%2.%3.%4"/>
      <w:lvlJc w:val="left"/>
      <w:pPr>
        <w:ind w:left="1091" w:hanging="720"/>
      </w:pPr>
      <w:rPr>
        <w:rFonts w:cs="Times New Roman" w:hint="default"/>
      </w:rPr>
    </w:lvl>
    <w:lvl w:ilvl="4">
      <w:start w:val="1"/>
      <w:numFmt w:val="decimal"/>
      <w:isLgl/>
      <w:lvlText w:val="%1.%2.%3.%4.%5"/>
      <w:lvlJc w:val="left"/>
      <w:pPr>
        <w:ind w:left="1811" w:hanging="1080"/>
      </w:pPr>
      <w:rPr>
        <w:rFonts w:cs="Times New Roman" w:hint="default"/>
      </w:rPr>
    </w:lvl>
    <w:lvl w:ilvl="5">
      <w:start w:val="1"/>
      <w:numFmt w:val="decimal"/>
      <w:isLgl/>
      <w:lvlText w:val="%1.%2.%3.%4.%5.%6"/>
      <w:lvlJc w:val="left"/>
      <w:pPr>
        <w:ind w:left="2171" w:hanging="1080"/>
      </w:pPr>
      <w:rPr>
        <w:rFonts w:cs="Times New Roman" w:hint="default"/>
      </w:rPr>
    </w:lvl>
    <w:lvl w:ilvl="6">
      <w:start w:val="1"/>
      <w:numFmt w:val="decimal"/>
      <w:isLgl/>
      <w:lvlText w:val="%1.%2.%3.%4.%5.%6.%7"/>
      <w:lvlJc w:val="left"/>
      <w:pPr>
        <w:ind w:left="2891" w:hanging="1440"/>
      </w:pPr>
      <w:rPr>
        <w:rFonts w:cs="Times New Roman" w:hint="default"/>
      </w:rPr>
    </w:lvl>
    <w:lvl w:ilvl="7">
      <w:start w:val="1"/>
      <w:numFmt w:val="decimal"/>
      <w:isLgl/>
      <w:lvlText w:val="%1.%2.%3.%4.%5.%6.%7.%8"/>
      <w:lvlJc w:val="left"/>
      <w:pPr>
        <w:ind w:left="3251" w:hanging="1440"/>
      </w:pPr>
      <w:rPr>
        <w:rFonts w:cs="Times New Roman" w:hint="default"/>
      </w:rPr>
    </w:lvl>
    <w:lvl w:ilvl="8">
      <w:start w:val="1"/>
      <w:numFmt w:val="decimal"/>
      <w:isLgl/>
      <w:lvlText w:val="%1.%2.%3.%4.%5.%6.%7.%8.%9"/>
      <w:lvlJc w:val="left"/>
      <w:pPr>
        <w:ind w:left="3971" w:hanging="1800"/>
      </w:pPr>
      <w:rPr>
        <w:rFonts w:cs="Times New Roman" w:hint="default"/>
      </w:rPr>
    </w:lvl>
  </w:abstractNum>
  <w:abstractNum w:abstractNumId="32" w15:restartNumberingAfterBreak="0">
    <w:nsid w:val="553D443D"/>
    <w:multiLevelType w:val="hybridMultilevel"/>
    <w:tmpl w:val="234A3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5268BF"/>
    <w:multiLevelType w:val="hybridMultilevel"/>
    <w:tmpl w:val="55262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A7158"/>
    <w:multiLevelType w:val="hybridMultilevel"/>
    <w:tmpl w:val="68260806"/>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7880F7B"/>
    <w:multiLevelType w:val="multilevel"/>
    <w:tmpl w:val="0CF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DF1D8A"/>
    <w:multiLevelType w:val="hybridMultilevel"/>
    <w:tmpl w:val="96E2C5C2"/>
    <w:lvl w:ilvl="0" w:tplc="D88AE0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BC7684"/>
    <w:multiLevelType w:val="hybridMultilevel"/>
    <w:tmpl w:val="D16A54A4"/>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5726BA"/>
    <w:multiLevelType w:val="hybridMultilevel"/>
    <w:tmpl w:val="5D9EC8E0"/>
    <w:lvl w:ilvl="0" w:tplc="57A6D0A2">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0164536"/>
    <w:multiLevelType w:val="hybridMultilevel"/>
    <w:tmpl w:val="D0E0C46C"/>
    <w:lvl w:ilvl="0" w:tplc="0FD4B420">
      <w:numFmt w:val="bullet"/>
      <w:lvlText w:val="-"/>
      <w:lvlJc w:val="left"/>
      <w:pPr>
        <w:ind w:left="2160" w:hanging="360"/>
      </w:pPr>
      <w:rPr>
        <w:rFonts w:ascii="Arial" w:eastAsia="Times New Roman" w:hAnsi="Arial" w:cs="Aria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23F19D5"/>
    <w:multiLevelType w:val="hybridMultilevel"/>
    <w:tmpl w:val="3668B53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72BA0DA9"/>
    <w:multiLevelType w:val="hybridMultilevel"/>
    <w:tmpl w:val="6BA4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A5515"/>
    <w:multiLevelType w:val="hybridMultilevel"/>
    <w:tmpl w:val="5E5A3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962C89"/>
    <w:multiLevelType w:val="hybridMultilevel"/>
    <w:tmpl w:val="7CC4FA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7EE6197D"/>
    <w:multiLevelType w:val="hybridMultilevel"/>
    <w:tmpl w:val="FC24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0014167">
    <w:abstractNumId w:val="42"/>
  </w:num>
  <w:num w:numId="2" w16cid:durableId="1807621395">
    <w:abstractNumId w:val="24"/>
  </w:num>
  <w:num w:numId="3" w16cid:durableId="7110303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175253">
    <w:abstractNumId w:val="5"/>
  </w:num>
  <w:num w:numId="5" w16cid:durableId="1115246088">
    <w:abstractNumId w:val="20"/>
  </w:num>
  <w:num w:numId="6" w16cid:durableId="1297639879">
    <w:abstractNumId w:val="35"/>
  </w:num>
  <w:num w:numId="7" w16cid:durableId="866792568">
    <w:abstractNumId w:val="3"/>
  </w:num>
  <w:num w:numId="8" w16cid:durableId="803544151">
    <w:abstractNumId w:val="26"/>
  </w:num>
  <w:num w:numId="9" w16cid:durableId="1939098952">
    <w:abstractNumId w:val="11"/>
  </w:num>
  <w:num w:numId="10" w16cid:durableId="446196650">
    <w:abstractNumId w:val="38"/>
  </w:num>
  <w:num w:numId="11" w16cid:durableId="534661583">
    <w:abstractNumId w:val="14"/>
  </w:num>
  <w:num w:numId="12" w16cid:durableId="1173422656">
    <w:abstractNumId w:val="14"/>
  </w:num>
  <w:num w:numId="13" w16cid:durableId="206453774">
    <w:abstractNumId w:val="1"/>
  </w:num>
  <w:num w:numId="14" w16cid:durableId="631836744">
    <w:abstractNumId w:val="31"/>
  </w:num>
  <w:num w:numId="15" w16cid:durableId="14686698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1997950">
    <w:abstractNumId w:val="8"/>
  </w:num>
  <w:num w:numId="17" w16cid:durableId="525673921">
    <w:abstractNumId w:val="44"/>
  </w:num>
  <w:num w:numId="18" w16cid:durableId="194461676">
    <w:abstractNumId w:val="41"/>
  </w:num>
  <w:num w:numId="19" w16cid:durableId="204870579">
    <w:abstractNumId w:val="32"/>
  </w:num>
  <w:num w:numId="20" w16cid:durableId="1570572465">
    <w:abstractNumId w:val="22"/>
  </w:num>
  <w:num w:numId="21" w16cid:durableId="627392097">
    <w:abstractNumId w:val="2"/>
  </w:num>
  <w:num w:numId="22" w16cid:durableId="1024132668">
    <w:abstractNumId w:val="15"/>
  </w:num>
  <w:num w:numId="23" w16cid:durableId="1247232525">
    <w:abstractNumId w:val="4"/>
  </w:num>
  <w:num w:numId="24" w16cid:durableId="710111402">
    <w:abstractNumId w:val="23"/>
  </w:num>
  <w:num w:numId="25" w16cid:durableId="2015953365">
    <w:abstractNumId w:val="27"/>
  </w:num>
  <w:num w:numId="26" w16cid:durableId="1857423210">
    <w:abstractNumId w:val="12"/>
  </w:num>
  <w:num w:numId="27" w16cid:durableId="315883775">
    <w:abstractNumId w:val="10"/>
  </w:num>
  <w:num w:numId="28" w16cid:durableId="1814175140">
    <w:abstractNumId w:val="28"/>
  </w:num>
  <w:num w:numId="29" w16cid:durableId="1605264890">
    <w:abstractNumId w:val="37"/>
  </w:num>
  <w:num w:numId="30" w16cid:durableId="11298639">
    <w:abstractNumId w:val="18"/>
  </w:num>
  <w:num w:numId="31" w16cid:durableId="136538287">
    <w:abstractNumId w:val="29"/>
  </w:num>
  <w:num w:numId="32" w16cid:durableId="1623537779">
    <w:abstractNumId w:val="9"/>
  </w:num>
  <w:num w:numId="33" w16cid:durableId="1260261413">
    <w:abstractNumId w:val="34"/>
  </w:num>
  <w:num w:numId="34" w16cid:durableId="385221476">
    <w:abstractNumId w:val="43"/>
  </w:num>
  <w:num w:numId="35" w16cid:durableId="1216426269">
    <w:abstractNumId w:val="6"/>
  </w:num>
  <w:num w:numId="36" w16cid:durableId="1661040745">
    <w:abstractNumId w:val="33"/>
  </w:num>
  <w:num w:numId="37" w16cid:durableId="756632067">
    <w:abstractNumId w:val="30"/>
  </w:num>
  <w:num w:numId="38" w16cid:durableId="448671238">
    <w:abstractNumId w:val="40"/>
  </w:num>
  <w:num w:numId="39" w16cid:durableId="998844463">
    <w:abstractNumId w:val="21"/>
  </w:num>
  <w:num w:numId="40" w16cid:durableId="401218102">
    <w:abstractNumId w:val="17"/>
  </w:num>
  <w:num w:numId="41" w16cid:durableId="189954328">
    <w:abstractNumId w:val="7"/>
  </w:num>
  <w:num w:numId="42" w16cid:durableId="1579364846">
    <w:abstractNumId w:val="19"/>
  </w:num>
  <w:num w:numId="43" w16cid:durableId="2069304232">
    <w:abstractNumId w:val="25"/>
  </w:num>
  <w:num w:numId="44" w16cid:durableId="1103837550">
    <w:abstractNumId w:val="0"/>
  </w:num>
  <w:num w:numId="45" w16cid:durableId="634677711">
    <w:abstractNumId w:val="36"/>
  </w:num>
  <w:num w:numId="46" w16cid:durableId="1159080455">
    <w:abstractNumId w:val="16"/>
  </w:num>
  <w:num w:numId="47" w16cid:durableId="47044329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5ed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478"/>
    <w:rsid w:val="0000585C"/>
    <w:rsid w:val="00006281"/>
    <w:rsid w:val="000103C5"/>
    <w:rsid w:val="000107DF"/>
    <w:rsid w:val="000115C2"/>
    <w:rsid w:val="00012B8B"/>
    <w:rsid w:val="0001333A"/>
    <w:rsid w:val="00014240"/>
    <w:rsid w:val="00015DB9"/>
    <w:rsid w:val="0001761E"/>
    <w:rsid w:val="0002676D"/>
    <w:rsid w:val="00026F40"/>
    <w:rsid w:val="00030411"/>
    <w:rsid w:val="000318B1"/>
    <w:rsid w:val="000323C5"/>
    <w:rsid w:val="00032B9F"/>
    <w:rsid w:val="00035627"/>
    <w:rsid w:val="00035A57"/>
    <w:rsid w:val="000360CC"/>
    <w:rsid w:val="000367DB"/>
    <w:rsid w:val="00037622"/>
    <w:rsid w:val="000378C2"/>
    <w:rsid w:val="000401EF"/>
    <w:rsid w:val="00045278"/>
    <w:rsid w:val="000457C3"/>
    <w:rsid w:val="00047107"/>
    <w:rsid w:val="000475C9"/>
    <w:rsid w:val="000478F3"/>
    <w:rsid w:val="0005192C"/>
    <w:rsid w:val="00051DA7"/>
    <w:rsid w:val="00053055"/>
    <w:rsid w:val="000568C1"/>
    <w:rsid w:val="000601E8"/>
    <w:rsid w:val="0006047B"/>
    <w:rsid w:val="00060DB9"/>
    <w:rsid w:val="00061B6D"/>
    <w:rsid w:val="000632F6"/>
    <w:rsid w:val="00064FB9"/>
    <w:rsid w:val="000715DF"/>
    <w:rsid w:val="000744BD"/>
    <w:rsid w:val="0007564B"/>
    <w:rsid w:val="00076B60"/>
    <w:rsid w:val="00076C5D"/>
    <w:rsid w:val="00077366"/>
    <w:rsid w:val="00077384"/>
    <w:rsid w:val="00077C78"/>
    <w:rsid w:val="00077F99"/>
    <w:rsid w:val="00083614"/>
    <w:rsid w:val="00091E04"/>
    <w:rsid w:val="00093AFF"/>
    <w:rsid w:val="000A1778"/>
    <w:rsid w:val="000A1EA3"/>
    <w:rsid w:val="000A2FAE"/>
    <w:rsid w:val="000A3BDC"/>
    <w:rsid w:val="000A40CC"/>
    <w:rsid w:val="000B0097"/>
    <w:rsid w:val="000B320D"/>
    <w:rsid w:val="000B5471"/>
    <w:rsid w:val="000C09AD"/>
    <w:rsid w:val="000C27CF"/>
    <w:rsid w:val="000C2A71"/>
    <w:rsid w:val="000C348B"/>
    <w:rsid w:val="000C4A98"/>
    <w:rsid w:val="000D00F7"/>
    <w:rsid w:val="000D10D5"/>
    <w:rsid w:val="000D1901"/>
    <w:rsid w:val="000D1A2A"/>
    <w:rsid w:val="000D35AA"/>
    <w:rsid w:val="000D3964"/>
    <w:rsid w:val="000D6F4E"/>
    <w:rsid w:val="000D7418"/>
    <w:rsid w:val="000E0BD2"/>
    <w:rsid w:val="000E0BD3"/>
    <w:rsid w:val="000E29E4"/>
    <w:rsid w:val="000E2B43"/>
    <w:rsid w:val="000E2BD0"/>
    <w:rsid w:val="000E69A5"/>
    <w:rsid w:val="000F282D"/>
    <w:rsid w:val="000F3607"/>
    <w:rsid w:val="000F4517"/>
    <w:rsid w:val="000F64A4"/>
    <w:rsid w:val="000F7070"/>
    <w:rsid w:val="00102240"/>
    <w:rsid w:val="00104854"/>
    <w:rsid w:val="00104865"/>
    <w:rsid w:val="001058C4"/>
    <w:rsid w:val="00107DA9"/>
    <w:rsid w:val="0011007E"/>
    <w:rsid w:val="0011088E"/>
    <w:rsid w:val="00111247"/>
    <w:rsid w:val="00112CD8"/>
    <w:rsid w:val="00113FCF"/>
    <w:rsid w:val="0011473F"/>
    <w:rsid w:val="001164F4"/>
    <w:rsid w:val="0011729E"/>
    <w:rsid w:val="0012176E"/>
    <w:rsid w:val="0012643E"/>
    <w:rsid w:val="00126E15"/>
    <w:rsid w:val="0012767C"/>
    <w:rsid w:val="00130C43"/>
    <w:rsid w:val="00131DBB"/>
    <w:rsid w:val="001324A5"/>
    <w:rsid w:val="0013384C"/>
    <w:rsid w:val="00133DE1"/>
    <w:rsid w:val="00134E25"/>
    <w:rsid w:val="00135358"/>
    <w:rsid w:val="0013573D"/>
    <w:rsid w:val="00145E55"/>
    <w:rsid w:val="00146A52"/>
    <w:rsid w:val="00146E02"/>
    <w:rsid w:val="00152B88"/>
    <w:rsid w:val="001575F2"/>
    <w:rsid w:val="0016137C"/>
    <w:rsid w:val="00162DDC"/>
    <w:rsid w:val="0016302A"/>
    <w:rsid w:val="0016363A"/>
    <w:rsid w:val="00163663"/>
    <w:rsid w:val="001665DA"/>
    <w:rsid w:val="00170297"/>
    <w:rsid w:val="00171D83"/>
    <w:rsid w:val="00173DF9"/>
    <w:rsid w:val="00176426"/>
    <w:rsid w:val="00181360"/>
    <w:rsid w:val="00182C73"/>
    <w:rsid w:val="00183722"/>
    <w:rsid w:val="00186AB3"/>
    <w:rsid w:val="00191524"/>
    <w:rsid w:val="001919D4"/>
    <w:rsid w:val="00194775"/>
    <w:rsid w:val="001A0849"/>
    <w:rsid w:val="001A0EB3"/>
    <w:rsid w:val="001A0F1A"/>
    <w:rsid w:val="001A5859"/>
    <w:rsid w:val="001A69BD"/>
    <w:rsid w:val="001A6EE8"/>
    <w:rsid w:val="001A7904"/>
    <w:rsid w:val="001B03B0"/>
    <w:rsid w:val="001B09B8"/>
    <w:rsid w:val="001B126C"/>
    <w:rsid w:val="001B7183"/>
    <w:rsid w:val="001C2014"/>
    <w:rsid w:val="001C4BCB"/>
    <w:rsid w:val="001C7094"/>
    <w:rsid w:val="001D2653"/>
    <w:rsid w:val="001D60F4"/>
    <w:rsid w:val="001E024B"/>
    <w:rsid w:val="001E1996"/>
    <w:rsid w:val="001E2399"/>
    <w:rsid w:val="001F24B8"/>
    <w:rsid w:val="001F4B5D"/>
    <w:rsid w:val="001F4D9C"/>
    <w:rsid w:val="001F5E86"/>
    <w:rsid w:val="001F63C5"/>
    <w:rsid w:val="00201D3F"/>
    <w:rsid w:val="00203469"/>
    <w:rsid w:val="002036F7"/>
    <w:rsid w:val="00203FD7"/>
    <w:rsid w:val="0020532A"/>
    <w:rsid w:val="00212637"/>
    <w:rsid w:val="00213A8E"/>
    <w:rsid w:val="00214A57"/>
    <w:rsid w:val="002150EE"/>
    <w:rsid w:val="00216087"/>
    <w:rsid w:val="00216F03"/>
    <w:rsid w:val="002203CE"/>
    <w:rsid w:val="00227B34"/>
    <w:rsid w:val="00227EE1"/>
    <w:rsid w:val="00233AC5"/>
    <w:rsid w:val="00234214"/>
    <w:rsid w:val="00234386"/>
    <w:rsid w:val="002343B9"/>
    <w:rsid w:val="0023629B"/>
    <w:rsid w:val="00237A7D"/>
    <w:rsid w:val="00237EA8"/>
    <w:rsid w:val="002418B3"/>
    <w:rsid w:val="00241A78"/>
    <w:rsid w:val="002442CB"/>
    <w:rsid w:val="00247C02"/>
    <w:rsid w:val="00250DAA"/>
    <w:rsid w:val="002527AD"/>
    <w:rsid w:val="002560F7"/>
    <w:rsid w:val="0025624B"/>
    <w:rsid w:val="00256DF5"/>
    <w:rsid w:val="002578CA"/>
    <w:rsid w:val="00260060"/>
    <w:rsid w:val="00260687"/>
    <w:rsid w:val="00260E44"/>
    <w:rsid w:val="00261D42"/>
    <w:rsid w:val="002626C3"/>
    <w:rsid w:val="00263976"/>
    <w:rsid w:val="002656B9"/>
    <w:rsid w:val="00265A34"/>
    <w:rsid w:val="00265FCB"/>
    <w:rsid w:val="00267C39"/>
    <w:rsid w:val="00270A0F"/>
    <w:rsid w:val="00270ADC"/>
    <w:rsid w:val="002721B5"/>
    <w:rsid w:val="00275524"/>
    <w:rsid w:val="00275DA1"/>
    <w:rsid w:val="00276FFE"/>
    <w:rsid w:val="002853DD"/>
    <w:rsid w:val="002873BA"/>
    <w:rsid w:val="00290666"/>
    <w:rsid w:val="0029104D"/>
    <w:rsid w:val="00291600"/>
    <w:rsid w:val="00293B54"/>
    <w:rsid w:val="00296852"/>
    <w:rsid w:val="002A01BF"/>
    <w:rsid w:val="002A2F91"/>
    <w:rsid w:val="002A506C"/>
    <w:rsid w:val="002A578F"/>
    <w:rsid w:val="002A61F6"/>
    <w:rsid w:val="002B1300"/>
    <w:rsid w:val="002B28ED"/>
    <w:rsid w:val="002B492A"/>
    <w:rsid w:val="002B705D"/>
    <w:rsid w:val="002C13C6"/>
    <w:rsid w:val="002C2951"/>
    <w:rsid w:val="002C645A"/>
    <w:rsid w:val="002C71C7"/>
    <w:rsid w:val="002D1055"/>
    <w:rsid w:val="002D2335"/>
    <w:rsid w:val="002D2B2C"/>
    <w:rsid w:val="002D30A5"/>
    <w:rsid w:val="002D5E23"/>
    <w:rsid w:val="002E0726"/>
    <w:rsid w:val="002E1AE9"/>
    <w:rsid w:val="002E1B5A"/>
    <w:rsid w:val="002E2ADE"/>
    <w:rsid w:val="002E58C4"/>
    <w:rsid w:val="002E6388"/>
    <w:rsid w:val="002F4A4D"/>
    <w:rsid w:val="002F5DB4"/>
    <w:rsid w:val="002F6278"/>
    <w:rsid w:val="002F7566"/>
    <w:rsid w:val="002F7F14"/>
    <w:rsid w:val="00300DE9"/>
    <w:rsid w:val="00301771"/>
    <w:rsid w:val="00303504"/>
    <w:rsid w:val="00303AD7"/>
    <w:rsid w:val="003045E6"/>
    <w:rsid w:val="00310E8D"/>
    <w:rsid w:val="00313E07"/>
    <w:rsid w:val="00315922"/>
    <w:rsid w:val="003164A5"/>
    <w:rsid w:val="00320542"/>
    <w:rsid w:val="00321E85"/>
    <w:rsid w:val="00323E94"/>
    <w:rsid w:val="00324248"/>
    <w:rsid w:val="00327C2F"/>
    <w:rsid w:val="003307DB"/>
    <w:rsid w:val="00332C31"/>
    <w:rsid w:val="00336202"/>
    <w:rsid w:val="00336DA0"/>
    <w:rsid w:val="00341DF9"/>
    <w:rsid w:val="003523E9"/>
    <w:rsid w:val="00353721"/>
    <w:rsid w:val="00354D3B"/>
    <w:rsid w:val="003565E1"/>
    <w:rsid w:val="00357396"/>
    <w:rsid w:val="00360778"/>
    <w:rsid w:val="003612A2"/>
    <w:rsid w:val="00367C42"/>
    <w:rsid w:val="00375D03"/>
    <w:rsid w:val="003764E2"/>
    <w:rsid w:val="0037655D"/>
    <w:rsid w:val="00377E6D"/>
    <w:rsid w:val="003805C6"/>
    <w:rsid w:val="003903FD"/>
    <w:rsid w:val="003917C4"/>
    <w:rsid w:val="00391E2F"/>
    <w:rsid w:val="003948FC"/>
    <w:rsid w:val="00395E60"/>
    <w:rsid w:val="00397C59"/>
    <w:rsid w:val="00397DC4"/>
    <w:rsid w:val="003A3517"/>
    <w:rsid w:val="003A3915"/>
    <w:rsid w:val="003A57E5"/>
    <w:rsid w:val="003A5BC6"/>
    <w:rsid w:val="003A691A"/>
    <w:rsid w:val="003A74BF"/>
    <w:rsid w:val="003B2771"/>
    <w:rsid w:val="003B3663"/>
    <w:rsid w:val="003B41AE"/>
    <w:rsid w:val="003B5B0A"/>
    <w:rsid w:val="003C0031"/>
    <w:rsid w:val="003C0463"/>
    <w:rsid w:val="003C0849"/>
    <w:rsid w:val="003C09C6"/>
    <w:rsid w:val="003C2D5F"/>
    <w:rsid w:val="003C302E"/>
    <w:rsid w:val="003C36E7"/>
    <w:rsid w:val="003C4545"/>
    <w:rsid w:val="003C7B66"/>
    <w:rsid w:val="003D08F8"/>
    <w:rsid w:val="003D1247"/>
    <w:rsid w:val="003D296B"/>
    <w:rsid w:val="003D363A"/>
    <w:rsid w:val="003D3A52"/>
    <w:rsid w:val="003D3EC4"/>
    <w:rsid w:val="003D5875"/>
    <w:rsid w:val="003D58F1"/>
    <w:rsid w:val="003D59B9"/>
    <w:rsid w:val="003E1A00"/>
    <w:rsid w:val="003E3EC2"/>
    <w:rsid w:val="003E45CD"/>
    <w:rsid w:val="003E5CC1"/>
    <w:rsid w:val="003E635F"/>
    <w:rsid w:val="003E6D9C"/>
    <w:rsid w:val="003F40F6"/>
    <w:rsid w:val="003F45D1"/>
    <w:rsid w:val="003F68F4"/>
    <w:rsid w:val="003F7960"/>
    <w:rsid w:val="003F7CBE"/>
    <w:rsid w:val="00400AB9"/>
    <w:rsid w:val="00401C09"/>
    <w:rsid w:val="00403F7C"/>
    <w:rsid w:val="00416908"/>
    <w:rsid w:val="00417623"/>
    <w:rsid w:val="00421030"/>
    <w:rsid w:val="00423478"/>
    <w:rsid w:val="00423620"/>
    <w:rsid w:val="004264EA"/>
    <w:rsid w:val="00430415"/>
    <w:rsid w:val="00430AA3"/>
    <w:rsid w:val="004314E7"/>
    <w:rsid w:val="004337F4"/>
    <w:rsid w:val="0043391E"/>
    <w:rsid w:val="00437513"/>
    <w:rsid w:val="004407AF"/>
    <w:rsid w:val="004416A4"/>
    <w:rsid w:val="0044413D"/>
    <w:rsid w:val="0044645D"/>
    <w:rsid w:val="00447F02"/>
    <w:rsid w:val="00450CCC"/>
    <w:rsid w:val="004519CC"/>
    <w:rsid w:val="00454846"/>
    <w:rsid w:val="00454EED"/>
    <w:rsid w:val="00456DF8"/>
    <w:rsid w:val="0046021E"/>
    <w:rsid w:val="00461348"/>
    <w:rsid w:val="00471D6D"/>
    <w:rsid w:val="00472643"/>
    <w:rsid w:val="00475A24"/>
    <w:rsid w:val="00477A3B"/>
    <w:rsid w:val="00482566"/>
    <w:rsid w:val="0048485F"/>
    <w:rsid w:val="00486111"/>
    <w:rsid w:val="00486F48"/>
    <w:rsid w:val="004871A0"/>
    <w:rsid w:val="0049418C"/>
    <w:rsid w:val="00494774"/>
    <w:rsid w:val="00496C18"/>
    <w:rsid w:val="00497F91"/>
    <w:rsid w:val="004A1C35"/>
    <w:rsid w:val="004A3297"/>
    <w:rsid w:val="004A4494"/>
    <w:rsid w:val="004A6F1A"/>
    <w:rsid w:val="004A73BC"/>
    <w:rsid w:val="004B05AE"/>
    <w:rsid w:val="004B0DAD"/>
    <w:rsid w:val="004B1C3A"/>
    <w:rsid w:val="004B3C3F"/>
    <w:rsid w:val="004B4062"/>
    <w:rsid w:val="004B49CB"/>
    <w:rsid w:val="004B61C4"/>
    <w:rsid w:val="004B72C3"/>
    <w:rsid w:val="004B75C2"/>
    <w:rsid w:val="004C138D"/>
    <w:rsid w:val="004C3C10"/>
    <w:rsid w:val="004C3F93"/>
    <w:rsid w:val="004C5B04"/>
    <w:rsid w:val="004C6005"/>
    <w:rsid w:val="004C7920"/>
    <w:rsid w:val="004D0EDF"/>
    <w:rsid w:val="004D1691"/>
    <w:rsid w:val="004D23ED"/>
    <w:rsid w:val="004D52F5"/>
    <w:rsid w:val="004D6C3A"/>
    <w:rsid w:val="004D6D42"/>
    <w:rsid w:val="004D7966"/>
    <w:rsid w:val="004D7B14"/>
    <w:rsid w:val="004D7B46"/>
    <w:rsid w:val="004E02FD"/>
    <w:rsid w:val="004E3775"/>
    <w:rsid w:val="004E3A07"/>
    <w:rsid w:val="004E578F"/>
    <w:rsid w:val="004F1B02"/>
    <w:rsid w:val="004F1E77"/>
    <w:rsid w:val="004F410D"/>
    <w:rsid w:val="004F5EDA"/>
    <w:rsid w:val="004F71B9"/>
    <w:rsid w:val="004F7C33"/>
    <w:rsid w:val="00500A47"/>
    <w:rsid w:val="00501A77"/>
    <w:rsid w:val="00502193"/>
    <w:rsid w:val="005024F0"/>
    <w:rsid w:val="00503700"/>
    <w:rsid w:val="00503894"/>
    <w:rsid w:val="00506299"/>
    <w:rsid w:val="005068DD"/>
    <w:rsid w:val="00506DC9"/>
    <w:rsid w:val="00511643"/>
    <w:rsid w:val="0051356A"/>
    <w:rsid w:val="00517769"/>
    <w:rsid w:val="00517AA0"/>
    <w:rsid w:val="005243D9"/>
    <w:rsid w:val="00527F61"/>
    <w:rsid w:val="00530252"/>
    <w:rsid w:val="00531787"/>
    <w:rsid w:val="005321CD"/>
    <w:rsid w:val="00532D1B"/>
    <w:rsid w:val="00532ED4"/>
    <w:rsid w:val="005332E6"/>
    <w:rsid w:val="0053397C"/>
    <w:rsid w:val="0053471E"/>
    <w:rsid w:val="00534D5C"/>
    <w:rsid w:val="00535238"/>
    <w:rsid w:val="00536625"/>
    <w:rsid w:val="00536E41"/>
    <w:rsid w:val="00536EDA"/>
    <w:rsid w:val="0054049B"/>
    <w:rsid w:val="00541C63"/>
    <w:rsid w:val="0055513C"/>
    <w:rsid w:val="005571A4"/>
    <w:rsid w:val="00557FBB"/>
    <w:rsid w:val="00561030"/>
    <w:rsid w:val="005613AD"/>
    <w:rsid w:val="00561E46"/>
    <w:rsid w:val="005649C2"/>
    <w:rsid w:val="00564D42"/>
    <w:rsid w:val="0056620D"/>
    <w:rsid w:val="0056794B"/>
    <w:rsid w:val="00570769"/>
    <w:rsid w:val="0057288D"/>
    <w:rsid w:val="0057373A"/>
    <w:rsid w:val="00575A9C"/>
    <w:rsid w:val="00576EDC"/>
    <w:rsid w:val="00581A2D"/>
    <w:rsid w:val="00582F3E"/>
    <w:rsid w:val="00582F9C"/>
    <w:rsid w:val="00583031"/>
    <w:rsid w:val="00584A76"/>
    <w:rsid w:val="00584F66"/>
    <w:rsid w:val="00585514"/>
    <w:rsid w:val="0058669D"/>
    <w:rsid w:val="005872E5"/>
    <w:rsid w:val="005872F3"/>
    <w:rsid w:val="00590295"/>
    <w:rsid w:val="00596B2B"/>
    <w:rsid w:val="005A1BA0"/>
    <w:rsid w:val="005A1DA5"/>
    <w:rsid w:val="005A628C"/>
    <w:rsid w:val="005A6978"/>
    <w:rsid w:val="005A7E32"/>
    <w:rsid w:val="005B4330"/>
    <w:rsid w:val="005C49BC"/>
    <w:rsid w:val="005C5134"/>
    <w:rsid w:val="005C5BDA"/>
    <w:rsid w:val="005D0ADD"/>
    <w:rsid w:val="005D2E9A"/>
    <w:rsid w:val="005D399A"/>
    <w:rsid w:val="005D404B"/>
    <w:rsid w:val="005D5592"/>
    <w:rsid w:val="005E0833"/>
    <w:rsid w:val="005E0C64"/>
    <w:rsid w:val="005E0FF0"/>
    <w:rsid w:val="005E4C50"/>
    <w:rsid w:val="005E54D5"/>
    <w:rsid w:val="005E6FB1"/>
    <w:rsid w:val="005E7F44"/>
    <w:rsid w:val="005F0C67"/>
    <w:rsid w:val="005F153A"/>
    <w:rsid w:val="005F2892"/>
    <w:rsid w:val="005F42F4"/>
    <w:rsid w:val="005F55CB"/>
    <w:rsid w:val="005F6261"/>
    <w:rsid w:val="005F7F4C"/>
    <w:rsid w:val="006009C9"/>
    <w:rsid w:val="00604E66"/>
    <w:rsid w:val="00607208"/>
    <w:rsid w:val="00610066"/>
    <w:rsid w:val="00610A33"/>
    <w:rsid w:val="006118FD"/>
    <w:rsid w:val="00613220"/>
    <w:rsid w:val="006132F6"/>
    <w:rsid w:val="00615263"/>
    <w:rsid w:val="0061549B"/>
    <w:rsid w:val="0061632B"/>
    <w:rsid w:val="00616ED7"/>
    <w:rsid w:val="00617879"/>
    <w:rsid w:val="006208DF"/>
    <w:rsid w:val="00621FFC"/>
    <w:rsid w:val="00631A76"/>
    <w:rsid w:val="00632450"/>
    <w:rsid w:val="0063352C"/>
    <w:rsid w:val="00633973"/>
    <w:rsid w:val="00633A6B"/>
    <w:rsid w:val="006368C0"/>
    <w:rsid w:val="006369AD"/>
    <w:rsid w:val="00636D4F"/>
    <w:rsid w:val="00636FF7"/>
    <w:rsid w:val="00642886"/>
    <w:rsid w:val="00642F74"/>
    <w:rsid w:val="00644C2F"/>
    <w:rsid w:val="006450D2"/>
    <w:rsid w:val="00645123"/>
    <w:rsid w:val="00646C50"/>
    <w:rsid w:val="00647662"/>
    <w:rsid w:val="006508FF"/>
    <w:rsid w:val="006513E5"/>
    <w:rsid w:val="00652F9C"/>
    <w:rsid w:val="00653DE5"/>
    <w:rsid w:val="00654E5E"/>
    <w:rsid w:val="00655D5E"/>
    <w:rsid w:val="00656366"/>
    <w:rsid w:val="00656F3B"/>
    <w:rsid w:val="00660AA8"/>
    <w:rsid w:val="006620BC"/>
    <w:rsid w:val="006625A5"/>
    <w:rsid w:val="00662DC9"/>
    <w:rsid w:val="00665F94"/>
    <w:rsid w:val="00667712"/>
    <w:rsid w:val="00674C26"/>
    <w:rsid w:val="006761BE"/>
    <w:rsid w:val="00676A27"/>
    <w:rsid w:val="00680554"/>
    <w:rsid w:val="0068135E"/>
    <w:rsid w:val="00682269"/>
    <w:rsid w:val="00683B5A"/>
    <w:rsid w:val="00685E40"/>
    <w:rsid w:val="00687264"/>
    <w:rsid w:val="006910D8"/>
    <w:rsid w:val="006913D1"/>
    <w:rsid w:val="006916B8"/>
    <w:rsid w:val="0069199B"/>
    <w:rsid w:val="0069386F"/>
    <w:rsid w:val="00693EB1"/>
    <w:rsid w:val="006A18AD"/>
    <w:rsid w:val="006A2BCC"/>
    <w:rsid w:val="006A340B"/>
    <w:rsid w:val="006A5B17"/>
    <w:rsid w:val="006B0149"/>
    <w:rsid w:val="006B1B72"/>
    <w:rsid w:val="006B55EE"/>
    <w:rsid w:val="006C0E7F"/>
    <w:rsid w:val="006C1FB3"/>
    <w:rsid w:val="006C2487"/>
    <w:rsid w:val="006C26D8"/>
    <w:rsid w:val="006C51E0"/>
    <w:rsid w:val="006C5F2B"/>
    <w:rsid w:val="006D0A2E"/>
    <w:rsid w:val="006D3099"/>
    <w:rsid w:val="006D447C"/>
    <w:rsid w:val="006D44AE"/>
    <w:rsid w:val="006D498C"/>
    <w:rsid w:val="006D6098"/>
    <w:rsid w:val="006D679F"/>
    <w:rsid w:val="006E0697"/>
    <w:rsid w:val="006E18C0"/>
    <w:rsid w:val="006E4C20"/>
    <w:rsid w:val="006E6474"/>
    <w:rsid w:val="006E6CD7"/>
    <w:rsid w:val="006E7F14"/>
    <w:rsid w:val="006F072C"/>
    <w:rsid w:val="006F1353"/>
    <w:rsid w:val="006F29C1"/>
    <w:rsid w:val="006F4FA8"/>
    <w:rsid w:val="00700CA9"/>
    <w:rsid w:val="00701C17"/>
    <w:rsid w:val="0070402B"/>
    <w:rsid w:val="00704942"/>
    <w:rsid w:val="00704982"/>
    <w:rsid w:val="007052A8"/>
    <w:rsid w:val="0070638F"/>
    <w:rsid w:val="007101D7"/>
    <w:rsid w:val="007125E9"/>
    <w:rsid w:val="00712C9A"/>
    <w:rsid w:val="0071482C"/>
    <w:rsid w:val="00716E70"/>
    <w:rsid w:val="007178E9"/>
    <w:rsid w:val="00722141"/>
    <w:rsid w:val="00723D7A"/>
    <w:rsid w:val="00724DDF"/>
    <w:rsid w:val="00725174"/>
    <w:rsid w:val="00730631"/>
    <w:rsid w:val="0073067F"/>
    <w:rsid w:val="00730FB5"/>
    <w:rsid w:val="0073163B"/>
    <w:rsid w:val="00731707"/>
    <w:rsid w:val="00732502"/>
    <w:rsid w:val="00732813"/>
    <w:rsid w:val="00732AE8"/>
    <w:rsid w:val="00735397"/>
    <w:rsid w:val="00735B36"/>
    <w:rsid w:val="00737A42"/>
    <w:rsid w:val="007407C5"/>
    <w:rsid w:val="007408A1"/>
    <w:rsid w:val="0074570B"/>
    <w:rsid w:val="0074625D"/>
    <w:rsid w:val="00746EFC"/>
    <w:rsid w:val="0074703A"/>
    <w:rsid w:val="007502AC"/>
    <w:rsid w:val="007528F0"/>
    <w:rsid w:val="00753F6A"/>
    <w:rsid w:val="00755CE5"/>
    <w:rsid w:val="0075613D"/>
    <w:rsid w:val="00761C79"/>
    <w:rsid w:val="007640E2"/>
    <w:rsid w:val="00764CDB"/>
    <w:rsid w:val="00767061"/>
    <w:rsid w:val="00772582"/>
    <w:rsid w:val="007727A9"/>
    <w:rsid w:val="0077625B"/>
    <w:rsid w:val="007767E5"/>
    <w:rsid w:val="00780A16"/>
    <w:rsid w:val="00780D13"/>
    <w:rsid w:val="00782137"/>
    <w:rsid w:val="007824E5"/>
    <w:rsid w:val="007850E3"/>
    <w:rsid w:val="00785679"/>
    <w:rsid w:val="00787CCA"/>
    <w:rsid w:val="0079107A"/>
    <w:rsid w:val="007911FB"/>
    <w:rsid w:val="00791242"/>
    <w:rsid w:val="00791333"/>
    <w:rsid w:val="00791391"/>
    <w:rsid w:val="00791F6C"/>
    <w:rsid w:val="007967C0"/>
    <w:rsid w:val="00796D38"/>
    <w:rsid w:val="007977EA"/>
    <w:rsid w:val="007A037B"/>
    <w:rsid w:val="007A04A6"/>
    <w:rsid w:val="007A07EA"/>
    <w:rsid w:val="007A1233"/>
    <w:rsid w:val="007A4D8E"/>
    <w:rsid w:val="007A5A7B"/>
    <w:rsid w:val="007A5F02"/>
    <w:rsid w:val="007A70B0"/>
    <w:rsid w:val="007A79C5"/>
    <w:rsid w:val="007B2251"/>
    <w:rsid w:val="007B239E"/>
    <w:rsid w:val="007B4EED"/>
    <w:rsid w:val="007B774F"/>
    <w:rsid w:val="007C09ED"/>
    <w:rsid w:val="007C0FC6"/>
    <w:rsid w:val="007C1351"/>
    <w:rsid w:val="007C3221"/>
    <w:rsid w:val="007C4028"/>
    <w:rsid w:val="007C67DB"/>
    <w:rsid w:val="007C7FFD"/>
    <w:rsid w:val="007D15EE"/>
    <w:rsid w:val="007D224B"/>
    <w:rsid w:val="007D2846"/>
    <w:rsid w:val="007D430D"/>
    <w:rsid w:val="007D49B1"/>
    <w:rsid w:val="007E021B"/>
    <w:rsid w:val="007E04F9"/>
    <w:rsid w:val="007E084B"/>
    <w:rsid w:val="007E0E8D"/>
    <w:rsid w:val="007E1A4D"/>
    <w:rsid w:val="007E36D1"/>
    <w:rsid w:val="007E3CFD"/>
    <w:rsid w:val="007E50B4"/>
    <w:rsid w:val="007F458C"/>
    <w:rsid w:val="007F5A02"/>
    <w:rsid w:val="008002D6"/>
    <w:rsid w:val="00802922"/>
    <w:rsid w:val="00804116"/>
    <w:rsid w:val="00804BC8"/>
    <w:rsid w:val="00806198"/>
    <w:rsid w:val="00807394"/>
    <w:rsid w:val="00817084"/>
    <w:rsid w:val="0081757D"/>
    <w:rsid w:val="0081798E"/>
    <w:rsid w:val="00820B93"/>
    <w:rsid w:val="00821304"/>
    <w:rsid w:val="008229F0"/>
    <w:rsid w:val="00822AF9"/>
    <w:rsid w:val="00825095"/>
    <w:rsid w:val="008262CA"/>
    <w:rsid w:val="008269EA"/>
    <w:rsid w:val="00826B5E"/>
    <w:rsid w:val="00837657"/>
    <w:rsid w:val="00837C1F"/>
    <w:rsid w:val="00843172"/>
    <w:rsid w:val="00846072"/>
    <w:rsid w:val="008512A7"/>
    <w:rsid w:val="00851506"/>
    <w:rsid w:val="00851AD0"/>
    <w:rsid w:val="008523F9"/>
    <w:rsid w:val="00853E5E"/>
    <w:rsid w:val="008567EE"/>
    <w:rsid w:val="0085688F"/>
    <w:rsid w:val="008577E0"/>
    <w:rsid w:val="008602AE"/>
    <w:rsid w:val="0086236E"/>
    <w:rsid w:val="00864B88"/>
    <w:rsid w:val="00865CD6"/>
    <w:rsid w:val="0087190D"/>
    <w:rsid w:val="00875340"/>
    <w:rsid w:val="00877A90"/>
    <w:rsid w:val="00877E25"/>
    <w:rsid w:val="008813B0"/>
    <w:rsid w:val="008818E1"/>
    <w:rsid w:val="0088245B"/>
    <w:rsid w:val="00882A12"/>
    <w:rsid w:val="00882D61"/>
    <w:rsid w:val="00883BF0"/>
    <w:rsid w:val="008841C4"/>
    <w:rsid w:val="00884CD6"/>
    <w:rsid w:val="00886754"/>
    <w:rsid w:val="0089191E"/>
    <w:rsid w:val="0089539F"/>
    <w:rsid w:val="00896723"/>
    <w:rsid w:val="008A0257"/>
    <w:rsid w:val="008A4C29"/>
    <w:rsid w:val="008A5B8F"/>
    <w:rsid w:val="008A61AF"/>
    <w:rsid w:val="008A64E7"/>
    <w:rsid w:val="008B05FC"/>
    <w:rsid w:val="008B5893"/>
    <w:rsid w:val="008C085B"/>
    <w:rsid w:val="008C19E4"/>
    <w:rsid w:val="008C3799"/>
    <w:rsid w:val="008C3FB0"/>
    <w:rsid w:val="008C705D"/>
    <w:rsid w:val="008D0AA1"/>
    <w:rsid w:val="008D15FB"/>
    <w:rsid w:val="008D2B36"/>
    <w:rsid w:val="008D2BD9"/>
    <w:rsid w:val="008D30FC"/>
    <w:rsid w:val="008D63CC"/>
    <w:rsid w:val="008D6F9A"/>
    <w:rsid w:val="008D7852"/>
    <w:rsid w:val="008E24DD"/>
    <w:rsid w:val="008E649D"/>
    <w:rsid w:val="008F0F82"/>
    <w:rsid w:val="008F5FB1"/>
    <w:rsid w:val="008F61A2"/>
    <w:rsid w:val="008F709E"/>
    <w:rsid w:val="009019C3"/>
    <w:rsid w:val="00902A7B"/>
    <w:rsid w:val="00903013"/>
    <w:rsid w:val="009040BB"/>
    <w:rsid w:val="00905AD7"/>
    <w:rsid w:val="00905B70"/>
    <w:rsid w:val="009065BF"/>
    <w:rsid w:val="00911292"/>
    <w:rsid w:val="0091176E"/>
    <w:rsid w:val="00913E23"/>
    <w:rsid w:val="00915E0B"/>
    <w:rsid w:val="00916DB7"/>
    <w:rsid w:val="0092152F"/>
    <w:rsid w:val="00922C04"/>
    <w:rsid w:val="0092346B"/>
    <w:rsid w:val="009320D8"/>
    <w:rsid w:val="0093492B"/>
    <w:rsid w:val="00935456"/>
    <w:rsid w:val="00935FDE"/>
    <w:rsid w:val="00936E5F"/>
    <w:rsid w:val="00942900"/>
    <w:rsid w:val="009432D1"/>
    <w:rsid w:val="00945AB2"/>
    <w:rsid w:val="0094636E"/>
    <w:rsid w:val="00946931"/>
    <w:rsid w:val="009554AD"/>
    <w:rsid w:val="009614CB"/>
    <w:rsid w:val="00961794"/>
    <w:rsid w:val="00961798"/>
    <w:rsid w:val="00962B4D"/>
    <w:rsid w:val="009631E2"/>
    <w:rsid w:val="00964BBC"/>
    <w:rsid w:val="00964DC2"/>
    <w:rsid w:val="009657CB"/>
    <w:rsid w:val="00965A0F"/>
    <w:rsid w:val="00965A73"/>
    <w:rsid w:val="00965BA3"/>
    <w:rsid w:val="00973065"/>
    <w:rsid w:val="00975758"/>
    <w:rsid w:val="00980470"/>
    <w:rsid w:val="009825E9"/>
    <w:rsid w:val="00982A97"/>
    <w:rsid w:val="009835DF"/>
    <w:rsid w:val="00984567"/>
    <w:rsid w:val="00986123"/>
    <w:rsid w:val="0099236C"/>
    <w:rsid w:val="00992DA5"/>
    <w:rsid w:val="00993595"/>
    <w:rsid w:val="00995BFE"/>
    <w:rsid w:val="00996630"/>
    <w:rsid w:val="00996E68"/>
    <w:rsid w:val="009A406E"/>
    <w:rsid w:val="009A6C01"/>
    <w:rsid w:val="009A7D19"/>
    <w:rsid w:val="009B0022"/>
    <w:rsid w:val="009B0458"/>
    <w:rsid w:val="009B10D4"/>
    <w:rsid w:val="009B171A"/>
    <w:rsid w:val="009B3571"/>
    <w:rsid w:val="009B51CF"/>
    <w:rsid w:val="009B662D"/>
    <w:rsid w:val="009B669C"/>
    <w:rsid w:val="009C0A36"/>
    <w:rsid w:val="009C2E4C"/>
    <w:rsid w:val="009C35C6"/>
    <w:rsid w:val="009C680B"/>
    <w:rsid w:val="009D1D24"/>
    <w:rsid w:val="009D279C"/>
    <w:rsid w:val="009D3C88"/>
    <w:rsid w:val="009D4F18"/>
    <w:rsid w:val="009E167E"/>
    <w:rsid w:val="009E30CC"/>
    <w:rsid w:val="009E3F42"/>
    <w:rsid w:val="009E5EE5"/>
    <w:rsid w:val="009E65B4"/>
    <w:rsid w:val="009F0B58"/>
    <w:rsid w:val="009F1B90"/>
    <w:rsid w:val="009F2245"/>
    <w:rsid w:val="009F3EBB"/>
    <w:rsid w:val="009F657F"/>
    <w:rsid w:val="009F6F3A"/>
    <w:rsid w:val="00A004BD"/>
    <w:rsid w:val="00A0072E"/>
    <w:rsid w:val="00A0077E"/>
    <w:rsid w:val="00A01DE7"/>
    <w:rsid w:val="00A0302B"/>
    <w:rsid w:val="00A03154"/>
    <w:rsid w:val="00A03290"/>
    <w:rsid w:val="00A075EC"/>
    <w:rsid w:val="00A10CB7"/>
    <w:rsid w:val="00A117C6"/>
    <w:rsid w:val="00A12436"/>
    <w:rsid w:val="00A21F4E"/>
    <w:rsid w:val="00A25334"/>
    <w:rsid w:val="00A3230D"/>
    <w:rsid w:val="00A33DC8"/>
    <w:rsid w:val="00A36597"/>
    <w:rsid w:val="00A45EFA"/>
    <w:rsid w:val="00A4628A"/>
    <w:rsid w:val="00A50F1C"/>
    <w:rsid w:val="00A537AA"/>
    <w:rsid w:val="00A55042"/>
    <w:rsid w:val="00A56181"/>
    <w:rsid w:val="00A567B0"/>
    <w:rsid w:val="00A56840"/>
    <w:rsid w:val="00A61048"/>
    <w:rsid w:val="00A62442"/>
    <w:rsid w:val="00A672C0"/>
    <w:rsid w:val="00A7114C"/>
    <w:rsid w:val="00A734C5"/>
    <w:rsid w:val="00A75E8F"/>
    <w:rsid w:val="00A808C4"/>
    <w:rsid w:val="00A81B60"/>
    <w:rsid w:val="00A86FC6"/>
    <w:rsid w:val="00A9004B"/>
    <w:rsid w:val="00A90A97"/>
    <w:rsid w:val="00A918CB"/>
    <w:rsid w:val="00A921F4"/>
    <w:rsid w:val="00A92378"/>
    <w:rsid w:val="00A928CC"/>
    <w:rsid w:val="00A92F13"/>
    <w:rsid w:val="00A93F4C"/>
    <w:rsid w:val="00A96218"/>
    <w:rsid w:val="00AA0208"/>
    <w:rsid w:val="00AA0B78"/>
    <w:rsid w:val="00AA2EEB"/>
    <w:rsid w:val="00AA57E2"/>
    <w:rsid w:val="00AA6AF0"/>
    <w:rsid w:val="00AA7BCA"/>
    <w:rsid w:val="00AB0FDB"/>
    <w:rsid w:val="00AB2697"/>
    <w:rsid w:val="00AB26DB"/>
    <w:rsid w:val="00AB3EDC"/>
    <w:rsid w:val="00AB5F00"/>
    <w:rsid w:val="00AB6071"/>
    <w:rsid w:val="00AB61E4"/>
    <w:rsid w:val="00AC3A9F"/>
    <w:rsid w:val="00AC5EBC"/>
    <w:rsid w:val="00AC6193"/>
    <w:rsid w:val="00AC6AF1"/>
    <w:rsid w:val="00AC73DF"/>
    <w:rsid w:val="00AD1B1B"/>
    <w:rsid w:val="00AD20B0"/>
    <w:rsid w:val="00AD22C4"/>
    <w:rsid w:val="00AD258B"/>
    <w:rsid w:val="00AD46BC"/>
    <w:rsid w:val="00AD6978"/>
    <w:rsid w:val="00AE0BD5"/>
    <w:rsid w:val="00AE0E62"/>
    <w:rsid w:val="00AE119A"/>
    <w:rsid w:val="00AE2C4E"/>
    <w:rsid w:val="00AE39A9"/>
    <w:rsid w:val="00AE45EC"/>
    <w:rsid w:val="00AE55C9"/>
    <w:rsid w:val="00AE60FE"/>
    <w:rsid w:val="00AE6625"/>
    <w:rsid w:val="00AF120C"/>
    <w:rsid w:val="00AF16E1"/>
    <w:rsid w:val="00AF3A7B"/>
    <w:rsid w:val="00AF4C57"/>
    <w:rsid w:val="00AF5504"/>
    <w:rsid w:val="00B03D4F"/>
    <w:rsid w:val="00B03E14"/>
    <w:rsid w:val="00B056FE"/>
    <w:rsid w:val="00B075FE"/>
    <w:rsid w:val="00B07B80"/>
    <w:rsid w:val="00B121CE"/>
    <w:rsid w:val="00B129C9"/>
    <w:rsid w:val="00B13652"/>
    <w:rsid w:val="00B13766"/>
    <w:rsid w:val="00B14660"/>
    <w:rsid w:val="00B148FE"/>
    <w:rsid w:val="00B15BAB"/>
    <w:rsid w:val="00B164E7"/>
    <w:rsid w:val="00B20863"/>
    <w:rsid w:val="00B208CD"/>
    <w:rsid w:val="00B20BAC"/>
    <w:rsid w:val="00B22212"/>
    <w:rsid w:val="00B2486F"/>
    <w:rsid w:val="00B24BB7"/>
    <w:rsid w:val="00B266DA"/>
    <w:rsid w:val="00B30174"/>
    <w:rsid w:val="00B319FA"/>
    <w:rsid w:val="00B344DC"/>
    <w:rsid w:val="00B363E5"/>
    <w:rsid w:val="00B41274"/>
    <w:rsid w:val="00B4250D"/>
    <w:rsid w:val="00B45B46"/>
    <w:rsid w:val="00B5011E"/>
    <w:rsid w:val="00B51F5B"/>
    <w:rsid w:val="00B52514"/>
    <w:rsid w:val="00B5338D"/>
    <w:rsid w:val="00B566E9"/>
    <w:rsid w:val="00B56A57"/>
    <w:rsid w:val="00B60D81"/>
    <w:rsid w:val="00B623F0"/>
    <w:rsid w:val="00B62521"/>
    <w:rsid w:val="00B650B8"/>
    <w:rsid w:val="00B674A9"/>
    <w:rsid w:val="00B679A4"/>
    <w:rsid w:val="00B7047B"/>
    <w:rsid w:val="00B71268"/>
    <w:rsid w:val="00B7224F"/>
    <w:rsid w:val="00B8026F"/>
    <w:rsid w:val="00B81374"/>
    <w:rsid w:val="00B85D60"/>
    <w:rsid w:val="00B90FCE"/>
    <w:rsid w:val="00B918AD"/>
    <w:rsid w:val="00B93C18"/>
    <w:rsid w:val="00BA01B9"/>
    <w:rsid w:val="00BA2327"/>
    <w:rsid w:val="00BA2DE9"/>
    <w:rsid w:val="00BA2F24"/>
    <w:rsid w:val="00BA3492"/>
    <w:rsid w:val="00BA4F5E"/>
    <w:rsid w:val="00BB047E"/>
    <w:rsid w:val="00BB0792"/>
    <w:rsid w:val="00BB48E9"/>
    <w:rsid w:val="00BB6D43"/>
    <w:rsid w:val="00BB73BE"/>
    <w:rsid w:val="00BB764B"/>
    <w:rsid w:val="00BB7FE2"/>
    <w:rsid w:val="00BB7FF4"/>
    <w:rsid w:val="00BC2258"/>
    <w:rsid w:val="00BC2DD2"/>
    <w:rsid w:val="00BC35A9"/>
    <w:rsid w:val="00BC3DA9"/>
    <w:rsid w:val="00BC3FB8"/>
    <w:rsid w:val="00BC5350"/>
    <w:rsid w:val="00BC5796"/>
    <w:rsid w:val="00BC73E6"/>
    <w:rsid w:val="00BC75CE"/>
    <w:rsid w:val="00BC7E2B"/>
    <w:rsid w:val="00BD3551"/>
    <w:rsid w:val="00BD4169"/>
    <w:rsid w:val="00BD555A"/>
    <w:rsid w:val="00BD635E"/>
    <w:rsid w:val="00BE1699"/>
    <w:rsid w:val="00BE190E"/>
    <w:rsid w:val="00BE36CB"/>
    <w:rsid w:val="00BE3802"/>
    <w:rsid w:val="00BF1699"/>
    <w:rsid w:val="00BF1FAD"/>
    <w:rsid w:val="00BF63EA"/>
    <w:rsid w:val="00BF693E"/>
    <w:rsid w:val="00BF70EC"/>
    <w:rsid w:val="00C00EBE"/>
    <w:rsid w:val="00C066F1"/>
    <w:rsid w:val="00C0694B"/>
    <w:rsid w:val="00C073E4"/>
    <w:rsid w:val="00C15052"/>
    <w:rsid w:val="00C15710"/>
    <w:rsid w:val="00C15932"/>
    <w:rsid w:val="00C15A78"/>
    <w:rsid w:val="00C16644"/>
    <w:rsid w:val="00C16C19"/>
    <w:rsid w:val="00C170F7"/>
    <w:rsid w:val="00C20CA6"/>
    <w:rsid w:val="00C22225"/>
    <w:rsid w:val="00C2274A"/>
    <w:rsid w:val="00C25030"/>
    <w:rsid w:val="00C27E29"/>
    <w:rsid w:val="00C27F83"/>
    <w:rsid w:val="00C32BF1"/>
    <w:rsid w:val="00C33ED0"/>
    <w:rsid w:val="00C34E92"/>
    <w:rsid w:val="00C35382"/>
    <w:rsid w:val="00C37AA3"/>
    <w:rsid w:val="00C404A0"/>
    <w:rsid w:val="00C4105F"/>
    <w:rsid w:val="00C44A4C"/>
    <w:rsid w:val="00C4554F"/>
    <w:rsid w:val="00C46FB0"/>
    <w:rsid w:val="00C51B61"/>
    <w:rsid w:val="00C57356"/>
    <w:rsid w:val="00C574B9"/>
    <w:rsid w:val="00C614EC"/>
    <w:rsid w:val="00C64863"/>
    <w:rsid w:val="00C64BC6"/>
    <w:rsid w:val="00C6535D"/>
    <w:rsid w:val="00C7094B"/>
    <w:rsid w:val="00C729DD"/>
    <w:rsid w:val="00C72E97"/>
    <w:rsid w:val="00C74ADF"/>
    <w:rsid w:val="00C760B4"/>
    <w:rsid w:val="00C76E27"/>
    <w:rsid w:val="00C7761B"/>
    <w:rsid w:val="00C820E0"/>
    <w:rsid w:val="00C837DC"/>
    <w:rsid w:val="00C839F1"/>
    <w:rsid w:val="00C842BD"/>
    <w:rsid w:val="00C8482E"/>
    <w:rsid w:val="00C84D64"/>
    <w:rsid w:val="00C84E5B"/>
    <w:rsid w:val="00C914FB"/>
    <w:rsid w:val="00C926C1"/>
    <w:rsid w:val="00C92CF9"/>
    <w:rsid w:val="00C93479"/>
    <w:rsid w:val="00C94D1B"/>
    <w:rsid w:val="00C94DED"/>
    <w:rsid w:val="00C94E43"/>
    <w:rsid w:val="00CA07AA"/>
    <w:rsid w:val="00CA1955"/>
    <w:rsid w:val="00CA1A91"/>
    <w:rsid w:val="00CA7502"/>
    <w:rsid w:val="00CA7B1B"/>
    <w:rsid w:val="00CB0D55"/>
    <w:rsid w:val="00CB4426"/>
    <w:rsid w:val="00CB58E8"/>
    <w:rsid w:val="00CB5A66"/>
    <w:rsid w:val="00CB6047"/>
    <w:rsid w:val="00CB733B"/>
    <w:rsid w:val="00CB78EF"/>
    <w:rsid w:val="00CB7B02"/>
    <w:rsid w:val="00CC0D30"/>
    <w:rsid w:val="00CC32F5"/>
    <w:rsid w:val="00CC335D"/>
    <w:rsid w:val="00CC357D"/>
    <w:rsid w:val="00CC3E46"/>
    <w:rsid w:val="00CC4245"/>
    <w:rsid w:val="00CC42D4"/>
    <w:rsid w:val="00CC5607"/>
    <w:rsid w:val="00CC6647"/>
    <w:rsid w:val="00CC673A"/>
    <w:rsid w:val="00CD2D1B"/>
    <w:rsid w:val="00CD6AFC"/>
    <w:rsid w:val="00CE0B9A"/>
    <w:rsid w:val="00CE1521"/>
    <w:rsid w:val="00CE1CD8"/>
    <w:rsid w:val="00CE2609"/>
    <w:rsid w:val="00CE2EEA"/>
    <w:rsid w:val="00CE347E"/>
    <w:rsid w:val="00CF2815"/>
    <w:rsid w:val="00CF7572"/>
    <w:rsid w:val="00D00DF9"/>
    <w:rsid w:val="00D0256F"/>
    <w:rsid w:val="00D11CC0"/>
    <w:rsid w:val="00D11E5C"/>
    <w:rsid w:val="00D13AA5"/>
    <w:rsid w:val="00D140D4"/>
    <w:rsid w:val="00D169B6"/>
    <w:rsid w:val="00D2100F"/>
    <w:rsid w:val="00D2574B"/>
    <w:rsid w:val="00D26B43"/>
    <w:rsid w:val="00D35D50"/>
    <w:rsid w:val="00D36A87"/>
    <w:rsid w:val="00D377AD"/>
    <w:rsid w:val="00D42201"/>
    <w:rsid w:val="00D43344"/>
    <w:rsid w:val="00D43A95"/>
    <w:rsid w:val="00D459C6"/>
    <w:rsid w:val="00D46DFF"/>
    <w:rsid w:val="00D47DE8"/>
    <w:rsid w:val="00D5058F"/>
    <w:rsid w:val="00D5095C"/>
    <w:rsid w:val="00D53B02"/>
    <w:rsid w:val="00D56875"/>
    <w:rsid w:val="00D57638"/>
    <w:rsid w:val="00D57734"/>
    <w:rsid w:val="00D57AE4"/>
    <w:rsid w:val="00D635D3"/>
    <w:rsid w:val="00D64123"/>
    <w:rsid w:val="00D73566"/>
    <w:rsid w:val="00D740D3"/>
    <w:rsid w:val="00D742EF"/>
    <w:rsid w:val="00D7793C"/>
    <w:rsid w:val="00D810C1"/>
    <w:rsid w:val="00D8372F"/>
    <w:rsid w:val="00D845E6"/>
    <w:rsid w:val="00D85900"/>
    <w:rsid w:val="00D86FD8"/>
    <w:rsid w:val="00D872DD"/>
    <w:rsid w:val="00D92DA6"/>
    <w:rsid w:val="00D92E8A"/>
    <w:rsid w:val="00D9342A"/>
    <w:rsid w:val="00D970B0"/>
    <w:rsid w:val="00DA68A7"/>
    <w:rsid w:val="00DB1938"/>
    <w:rsid w:val="00DB1D57"/>
    <w:rsid w:val="00DB3030"/>
    <w:rsid w:val="00DB4CEF"/>
    <w:rsid w:val="00DB74F6"/>
    <w:rsid w:val="00DB78B1"/>
    <w:rsid w:val="00DC4B50"/>
    <w:rsid w:val="00DC6717"/>
    <w:rsid w:val="00DC7107"/>
    <w:rsid w:val="00DC782B"/>
    <w:rsid w:val="00DD0061"/>
    <w:rsid w:val="00DD01C7"/>
    <w:rsid w:val="00DD1268"/>
    <w:rsid w:val="00DD1B0E"/>
    <w:rsid w:val="00DD3EEE"/>
    <w:rsid w:val="00DD67E3"/>
    <w:rsid w:val="00DD6BD6"/>
    <w:rsid w:val="00DD72A7"/>
    <w:rsid w:val="00DE0DAA"/>
    <w:rsid w:val="00DE16BC"/>
    <w:rsid w:val="00DE2317"/>
    <w:rsid w:val="00DE25AE"/>
    <w:rsid w:val="00DE4216"/>
    <w:rsid w:val="00DE576E"/>
    <w:rsid w:val="00DE7E81"/>
    <w:rsid w:val="00DF158B"/>
    <w:rsid w:val="00DF194A"/>
    <w:rsid w:val="00DF2332"/>
    <w:rsid w:val="00DF4A5C"/>
    <w:rsid w:val="00DF661E"/>
    <w:rsid w:val="00DF68F5"/>
    <w:rsid w:val="00DF6EDB"/>
    <w:rsid w:val="00DF71F2"/>
    <w:rsid w:val="00E01C71"/>
    <w:rsid w:val="00E04885"/>
    <w:rsid w:val="00E05654"/>
    <w:rsid w:val="00E06413"/>
    <w:rsid w:val="00E06997"/>
    <w:rsid w:val="00E06B00"/>
    <w:rsid w:val="00E1187B"/>
    <w:rsid w:val="00E11EEB"/>
    <w:rsid w:val="00E1410D"/>
    <w:rsid w:val="00E1526F"/>
    <w:rsid w:val="00E173BF"/>
    <w:rsid w:val="00E17914"/>
    <w:rsid w:val="00E2023F"/>
    <w:rsid w:val="00E2036C"/>
    <w:rsid w:val="00E2325D"/>
    <w:rsid w:val="00E2333C"/>
    <w:rsid w:val="00E25C5A"/>
    <w:rsid w:val="00E26DE6"/>
    <w:rsid w:val="00E27E58"/>
    <w:rsid w:val="00E31D20"/>
    <w:rsid w:val="00E337A5"/>
    <w:rsid w:val="00E33D7B"/>
    <w:rsid w:val="00E35E4C"/>
    <w:rsid w:val="00E36C5B"/>
    <w:rsid w:val="00E36C7A"/>
    <w:rsid w:val="00E3770C"/>
    <w:rsid w:val="00E40C96"/>
    <w:rsid w:val="00E40CB4"/>
    <w:rsid w:val="00E410BA"/>
    <w:rsid w:val="00E42F90"/>
    <w:rsid w:val="00E4441A"/>
    <w:rsid w:val="00E44BF6"/>
    <w:rsid w:val="00E45BCB"/>
    <w:rsid w:val="00E47E42"/>
    <w:rsid w:val="00E50C51"/>
    <w:rsid w:val="00E50E70"/>
    <w:rsid w:val="00E53A8C"/>
    <w:rsid w:val="00E53AB0"/>
    <w:rsid w:val="00E54183"/>
    <w:rsid w:val="00E55F4E"/>
    <w:rsid w:val="00E6020B"/>
    <w:rsid w:val="00E61538"/>
    <w:rsid w:val="00E629D4"/>
    <w:rsid w:val="00E6333E"/>
    <w:rsid w:val="00E65FF6"/>
    <w:rsid w:val="00E71F05"/>
    <w:rsid w:val="00E726DB"/>
    <w:rsid w:val="00E728DA"/>
    <w:rsid w:val="00E728E8"/>
    <w:rsid w:val="00E7369F"/>
    <w:rsid w:val="00E73951"/>
    <w:rsid w:val="00E76390"/>
    <w:rsid w:val="00E77231"/>
    <w:rsid w:val="00E81A33"/>
    <w:rsid w:val="00E83572"/>
    <w:rsid w:val="00E85118"/>
    <w:rsid w:val="00E855E6"/>
    <w:rsid w:val="00E85A68"/>
    <w:rsid w:val="00E86FCB"/>
    <w:rsid w:val="00E877DD"/>
    <w:rsid w:val="00E87B6A"/>
    <w:rsid w:val="00E90C08"/>
    <w:rsid w:val="00E94DE5"/>
    <w:rsid w:val="00E96E99"/>
    <w:rsid w:val="00EA2289"/>
    <w:rsid w:val="00EA2F2F"/>
    <w:rsid w:val="00EA3C1B"/>
    <w:rsid w:val="00EA3F62"/>
    <w:rsid w:val="00EB4DF9"/>
    <w:rsid w:val="00EB519E"/>
    <w:rsid w:val="00EB678F"/>
    <w:rsid w:val="00EC0B73"/>
    <w:rsid w:val="00EC40EF"/>
    <w:rsid w:val="00EC58FF"/>
    <w:rsid w:val="00ED0026"/>
    <w:rsid w:val="00ED2389"/>
    <w:rsid w:val="00ED31B5"/>
    <w:rsid w:val="00ED6658"/>
    <w:rsid w:val="00ED6E18"/>
    <w:rsid w:val="00EE4ECE"/>
    <w:rsid w:val="00EE5D2A"/>
    <w:rsid w:val="00EE6D9D"/>
    <w:rsid w:val="00EE6E54"/>
    <w:rsid w:val="00EF0EBF"/>
    <w:rsid w:val="00EF21B2"/>
    <w:rsid w:val="00EF3749"/>
    <w:rsid w:val="00EF3F89"/>
    <w:rsid w:val="00EF42A7"/>
    <w:rsid w:val="00EF6469"/>
    <w:rsid w:val="00EF7C21"/>
    <w:rsid w:val="00F0094F"/>
    <w:rsid w:val="00F013F0"/>
    <w:rsid w:val="00F02C16"/>
    <w:rsid w:val="00F0417C"/>
    <w:rsid w:val="00F04A28"/>
    <w:rsid w:val="00F05347"/>
    <w:rsid w:val="00F1020A"/>
    <w:rsid w:val="00F12867"/>
    <w:rsid w:val="00F163F2"/>
    <w:rsid w:val="00F2104A"/>
    <w:rsid w:val="00F22829"/>
    <w:rsid w:val="00F24EE0"/>
    <w:rsid w:val="00F2746A"/>
    <w:rsid w:val="00F31AE7"/>
    <w:rsid w:val="00F32BA6"/>
    <w:rsid w:val="00F3397C"/>
    <w:rsid w:val="00F34A5E"/>
    <w:rsid w:val="00F34B5C"/>
    <w:rsid w:val="00F3581A"/>
    <w:rsid w:val="00F37FB8"/>
    <w:rsid w:val="00F41C9D"/>
    <w:rsid w:val="00F42087"/>
    <w:rsid w:val="00F4457D"/>
    <w:rsid w:val="00F46DA0"/>
    <w:rsid w:val="00F47CCA"/>
    <w:rsid w:val="00F5067D"/>
    <w:rsid w:val="00F51006"/>
    <w:rsid w:val="00F511B7"/>
    <w:rsid w:val="00F56059"/>
    <w:rsid w:val="00F560A5"/>
    <w:rsid w:val="00F60D25"/>
    <w:rsid w:val="00F6253E"/>
    <w:rsid w:val="00F670FB"/>
    <w:rsid w:val="00F70BBD"/>
    <w:rsid w:val="00F70DC5"/>
    <w:rsid w:val="00F730D4"/>
    <w:rsid w:val="00F771BB"/>
    <w:rsid w:val="00F8039B"/>
    <w:rsid w:val="00F80AB8"/>
    <w:rsid w:val="00F836A9"/>
    <w:rsid w:val="00F844AE"/>
    <w:rsid w:val="00F85B77"/>
    <w:rsid w:val="00F85B80"/>
    <w:rsid w:val="00F867B4"/>
    <w:rsid w:val="00F87FA1"/>
    <w:rsid w:val="00F95783"/>
    <w:rsid w:val="00F97572"/>
    <w:rsid w:val="00F97E51"/>
    <w:rsid w:val="00FA22B5"/>
    <w:rsid w:val="00FA38C0"/>
    <w:rsid w:val="00FA5249"/>
    <w:rsid w:val="00FA788C"/>
    <w:rsid w:val="00FB0366"/>
    <w:rsid w:val="00FB0875"/>
    <w:rsid w:val="00FB1997"/>
    <w:rsid w:val="00FB1C6F"/>
    <w:rsid w:val="00FB5CE2"/>
    <w:rsid w:val="00FB6BA9"/>
    <w:rsid w:val="00FB7610"/>
    <w:rsid w:val="00FB7724"/>
    <w:rsid w:val="00FC2ABB"/>
    <w:rsid w:val="00FC2C0A"/>
    <w:rsid w:val="00FD11D4"/>
    <w:rsid w:val="00FD1EB2"/>
    <w:rsid w:val="00FD734C"/>
    <w:rsid w:val="00FD788D"/>
    <w:rsid w:val="00FE67A6"/>
    <w:rsid w:val="00FE7F4C"/>
    <w:rsid w:val="00FF07D2"/>
    <w:rsid w:val="00FF28A6"/>
    <w:rsid w:val="0961D328"/>
    <w:rsid w:val="0962FF88"/>
    <w:rsid w:val="10C0C767"/>
    <w:rsid w:val="153C5F60"/>
    <w:rsid w:val="197BD440"/>
    <w:rsid w:val="1A08BED5"/>
    <w:rsid w:val="1B145DD0"/>
    <w:rsid w:val="272A55FA"/>
    <w:rsid w:val="28C6265B"/>
    <w:rsid w:val="2B8154BD"/>
    <w:rsid w:val="2D99977E"/>
    <w:rsid w:val="2F22FE18"/>
    <w:rsid w:val="32373D63"/>
    <w:rsid w:val="3A698E0D"/>
    <w:rsid w:val="3F53792F"/>
    <w:rsid w:val="40DCDFC9"/>
    <w:rsid w:val="40EF4990"/>
    <w:rsid w:val="437D4852"/>
    <w:rsid w:val="48A68694"/>
    <w:rsid w:val="49387ABB"/>
    <w:rsid w:val="58D117F6"/>
    <w:rsid w:val="58E8CA69"/>
    <w:rsid w:val="60A34E57"/>
    <w:rsid w:val="7123ABDD"/>
    <w:rsid w:val="716F2E91"/>
    <w:rsid w:val="7FC612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5edfa"/>
    </o:shapedefaults>
    <o:shapelayout v:ext="edit">
      <o:idmap v:ext="edit" data="2"/>
    </o:shapelayout>
  </w:shapeDefaults>
  <w:doNotEmbedSmartTags/>
  <w:decimalSymbol w:val="."/>
  <w:listSeparator w:val=","/>
  <w14:docId w14:val="03F098DB"/>
  <w15:chartTrackingRefBased/>
  <w15:docId w15:val="{7876295C-6EC0-464C-AA6D-FEC3BC268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BC57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066F1"/>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654E5E"/>
    <w:pPr>
      <w:spacing w:before="100" w:beforeAutospacing="1" w:after="100" w:afterAutospacing="1"/>
      <w:outlineLvl w:val="2"/>
    </w:pPr>
    <w:rPr>
      <w:b/>
      <w:bCs/>
      <w:sz w:val="27"/>
      <w:szCs w:val="27"/>
      <w:lang w:eastAsia="en-GB"/>
    </w:rPr>
  </w:style>
  <w:style w:type="paragraph" w:styleId="Heading4">
    <w:name w:val="heading 4"/>
    <w:basedOn w:val="Normal"/>
    <w:next w:val="Normal"/>
    <w:link w:val="Heading4Char"/>
    <w:uiPriority w:val="9"/>
    <w:semiHidden/>
    <w:unhideWhenUsed/>
    <w:qFormat/>
    <w:rsid w:val="00CA1A9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32C3E"/>
    <w:rPr>
      <w:rFonts w:ascii="Lucida Grande" w:hAnsi="Lucida Grande"/>
      <w:sz w:val="18"/>
      <w:szCs w:val="18"/>
    </w:rPr>
  </w:style>
  <w:style w:type="paragraph" w:styleId="Header">
    <w:name w:val="header"/>
    <w:basedOn w:val="Normal"/>
    <w:link w:val="HeaderChar"/>
    <w:uiPriority w:val="99"/>
    <w:rsid w:val="0001553B"/>
    <w:pPr>
      <w:tabs>
        <w:tab w:val="center" w:pos="4320"/>
        <w:tab w:val="right" w:pos="8640"/>
      </w:tabs>
    </w:pPr>
  </w:style>
  <w:style w:type="paragraph" w:styleId="Footer">
    <w:name w:val="footer"/>
    <w:basedOn w:val="Normal"/>
    <w:link w:val="FooterChar"/>
    <w:uiPriority w:val="99"/>
    <w:rsid w:val="0001553B"/>
    <w:pPr>
      <w:tabs>
        <w:tab w:val="center" w:pos="4320"/>
        <w:tab w:val="right" w:pos="8640"/>
      </w:tabs>
    </w:pPr>
  </w:style>
  <w:style w:type="paragraph" w:customStyle="1" w:styleId="NormalParagraphStyle">
    <w:name w:val="NormalParagraphStyle"/>
    <w:basedOn w:val="Normal"/>
    <w:rsid w:val="0001553B"/>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UCSTULTHeader">
    <w:name w:val="UCST/ULT Header"/>
    <w:basedOn w:val="Normal"/>
    <w:link w:val="UCSTULTHeaderChar"/>
    <w:qFormat/>
    <w:rsid w:val="00791242"/>
    <w:pPr>
      <w:ind w:left="-709"/>
    </w:pPr>
    <w:rPr>
      <w:rFonts w:ascii="Arial" w:hAnsi="Arial" w:cs="Arial"/>
      <w:b/>
      <w:color w:val="009EE0"/>
      <w:sz w:val="70"/>
      <w:szCs w:val="70"/>
      <w:lang w:eastAsia="en-GB"/>
    </w:rPr>
  </w:style>
  <w:style w:type="paragraph" w:customStyle="1" w:styleId="UCSTULTBoxtitle">
    <w:name w:val="UCST/ULT Box title"/>
    <w:basedOn w:val="Normal"/>
    <w:link w:val="UCSTULTBoxtitleChar"/>
    <w:qFormat/>
    <w:rsid w:val="00791242"/>
    <w:rPr>
      <w:rFonts w:ascii="Arial" w:hAnsi="Arial" w:cs="Arial"/>
      <w:b/>
      <w:color w:val="009EE0"/>
    </w:rPr>
  </w:style>
  <w:style w:type="character" w:customStyle="1" w:styleId="UCSTULTHeaderChar">
    <w:name w:val="UCST/ULT Header Char"/>
    <w:link w:val="UCSTULTHeader"/>
    <w:rsid w:val="00791242"/>
    <w:rPr>
      <w:rFonts w:ascii="Arial" w:hAnsi="Arial" w:cs="Arial"/>
      <w:b/>
      <w:color w:val="009EE0"/>
      <w:sz w:val="70"/>
      <w:szCs w:val="70"/>
      <w:lang w:val="en-GB" w:eastAsia="en-GB"/>
    </w:rPr>
  </w:style>
  <w:style w:type="paragraph" w:customStyle="1" w:styleId="UCSTULTBoxbodycopy">
    <w:name w:val="UCST/ULT Box body copy"/>
    <w:basedOn w:val="UCSTULTBoxtitle"/>
    <w:link w:val="UCSTULTBoxbodycopyChar"/>
    <w:qFormat/>
    <w:rsid w:val="00791242"/>
    <w:rPr>
      <w:b w:val="0"/>
      <w:color w:val="707173"/>
    </w:rPr>
  </w:style>
  <w:style w:type="character" w:customStyle="1" w:styleId="UCSTULTBoxtitleChar">
    <w:name w:val="UCST/ULT Box title Char"/>
    <w:link w:val="UCSTULTBoxtitle"/>
    <w:rsid w:val="00791242"/>
    <w:rPr>
      <w:rFonts w:ascii="Arial" w:hAnsi="Arial" w:cs="Arial"/>
      <w:b/>
      <w:color w:val="009EE0"/>
      <w:sz w:val="24"/>
      <w:szCs w:val="24"/>
      <w:lang w:eastAsia="en-US"/>
    </w:rPr>
  </w:style>
  <w:style w:type="paragraph" w:customStyle="1" w:styleId="UCSTULTBodycopy">
    <w:name w:val="UCST/ULT Body copy"/>
    <w:basedOn w:val="UCSTULTHeader"/>
    <w:link w:val="UCSTULTBodycopyChar"/>
    <w:qFormat/>
    <w:rsid w:val="00D26B43"/>
    <w:rPr>
      <w:b w:val="0"/>
      <w:color w:val="707173"/>
      <w:sz w:val="24"/>
      <w:szCs w:val="24"/>
    </w:rPr>
  </w:style>
  <w:style w:type="character" w:customStyle="1" w:styleId="UCSTULTBoxbodycopyChar">
    <w:name w:val="UCST/ULT Box body copy Char"/>
    <w:link w:val="UCSTULTBoxbodycopy"/>
    <w:rsid w:val="00791242"/>
    <w:rPr>
      <w:rFonts w:ascii="Arial" w:hAnsi="Arial" w:cs="Arial"/>
      <w:b/>
      <w:color w:val="707173"/>
      <w:sz w:val="24"/>
      <w:szCs w:val="24"/>
      <w:lang w:eastAsia="en-US"/>
    </w:rPr>
  </w:style>
  <w:style w:type="paragraph" w:customStyle="1" w:styleId="UCSTULTTitle">
    <w:name w:val="UCST/ULT Title"/>
    <w:basedOn w:val="UCSTULTHeader"/>
    <w:link w:val="UCSTULTTitleChar"/>
    <w:qFormat/>
    <w:rsid w:val="00D26B43"/>
    <w:rPr>
      <w:sz w:val="24"/>
      <w:szCs w:val="24"/>
    </w:rPr>
  </w:style>
  <w:style w:type="character" w:customStyle="1" w:styleId="UCSTULTBodycopyChar">
    <w:name w:val="UCST/ULT Body copy Char"/>
    <w:link w:val="UCSTULTBodycopy"/>
    <w:rsid w:val="00D26B43"/>
    <w:rPr>
      <w:rFonts w:ascii="Arial" w:hAnsi="Arial" w:cs="Arial"/>
      <w:b/>
      <w:color w:val="707173"/>
      <w:sz w:val="24"/>
      <w:szCs w:val="24"/>
      <w:lang w:val="en-GB" w:eastAsia="en-GB"/>
    </w:rPr>
  </w:style>
  <w:style w:type="paragraph" w:styleId="BodyText">
    <w:name w:val="Body Text"/>
    <w:basedOn w:val="Normal"/>
    <w:link w:val="BodyTextChar"/>
    <w:rsid w:val="00327C2F"/>
    <w:pPr>
      <w:spacing w:before="60" w:after="60" w:line="288" w:lineRule="auto"/>
      <w:jc w:val="both"/>
    </w:pPr>
    <w:rPr>
      <w:rFonts w:ascii="Arial" w:hAnsi="Arial" w:cs="Arial"/>
      <w:sz w:val="22"/>
    </w:rPr>
  </w:style>
  <w:style w:type="character" w:customStyle="1" w:styleId="UCSTULTTitleChar">
    <w:name w:val="UCST/ULT Title Char"/>
    <w:link w:val="UCSTULTTitle"/>
    <w:rsid w:val="00D26B43"/>
    <w:rPr>
      <w:rFonts w:ascii="Arial" w:hAnsi="Arial" w:cs="Arial"/>
      <w:b/>
      <w:color w:val="009EE0"/>
      <w:sz w:val="24"/>
      <w:szCs w:val="24"/>
      <w:lang w:val="en-GB" w:eastAsia="en-GB"/>
    </w:rPr>
  </w:style>
  <w:style w:type="character" w:customStyle="1" w:styleId="BodyTextChar">
    <w:name w:val="Body Text Char"/>
    <w:link w:val="BodyText"/>
    <w:rsid w:val="00327C2F"/>
    <w:rPr>
      <w:rFonts w:ascii="Arial" w:hAnsi="Arial" w:cs="Arial"/>
      <w:sz w:val="22"/>
      <w:szCs w:val="24"/>
      <w:lang w:eastAsia="en-US"/>
    </w:rPr>
  </w:style>
  <w:style w:type="character" w:customStyle="1" w:styleId="FooterChar">
    <w:name w:val="Footer Char"/>
    <w:link w:val="Footer"/>
    <w:uiPriority w:val="99"/>
    <w:rsid w:val="00DD72A7"/>
    <w:rPr>
      <w:sz w:val="24"/>
      <w:szCs w:val="24"/>
      <w:lang w:eastAsia="en-US"/>
    </w:rPr>
  </w:style>
  <w:style w:type="paragraph" w:customStyle="1" w:styleId="Default">
    <w:name w:val="Default"/>
    <w:rsid w:val="00DD72A7"/>
    <w:pPr>
      <w:autoSpaceDE w:val="0"/>
      <w:autoSpaceDN w:val="0"/>
      <w:adjustRightInd w:val="0"/>
    </w:pPr>
    <w:rPr>
      <w:rFonts w:ascii="Calibri" w:hAnsi="Calibri" w:cs="Calibri"/>
      <w:color w:val="000000"/>
      <w:sz w:val="24"/>
      <w:szCs w:val="24"/>
    </w:rPr>
  </w:style>
  <w:style w:type="paragraph" w:styleId="NoSpacing">
    <w:name w:val="No Spacing"/>
    <w:uiPriority w:val="1"/>
    <w:qFormat/>
    <w:rsid w:val="000A2FAE"/>
    <w:rPr>
      <w:rFonts w:ascii="Calibri" w:eastAsia="Calibri" w:hAnsi="Calibri"/>
      <w:sz w:val="22"/>
      <w:szCs w:val="22"/>
      <w:lang w:eastAsia="en-US"/>
    </w:rPr>
  </w:style>
  <w:style w:type="character" w:customStyle="1" w:styleId="Heading3Char">
    <w:name w:val="Heading 3 Char"/>
    <w:link w:val="Heading3"/>
    <w:uiPriority w:val="9"/>
    <w:rsid w:val="00654E5E"/>
    <w:rPr>
      <w:b/>
      <w:bCs/>
      <w:sz w:val="27"/>
      <w:szCs w:val="27"/>
    </w:rPr>
  </w:style>
  <w:style w:type="character" w:styleId="Strong">
    <w:name w:val="Strong"/>
    <w:uiPriority w:val="22"/>
    <w:qFormat/>
    <w:rsid w:val="00654E5E"/>
    <w:rPr>
      <w:b/>
      <w:bCs/>
    </w:rPr>
  </w:style>
  <w:style w:type="paragraph" w:styleId="NormalWeb">
    <w:name w:val="Normal (Web)"/>
    <w:basedOn w:val="Normal"/>
    <w:uiPriority w:val="99"/>
    <w:semiHidden/>
    <w:unhideWhenUsed/>
    <w:rsid w:val="0048485F"/>
    <w:pPr>
      <w:spacing w:before="100" w:beforeAutospacing="1" w:after="100" w:afterAutospacing="1" w:line="336" w:lineRule="atLeast"/>
    </w:pPr>
    <w:rPr>
      <w:sz w:val="19"/>
      <w:szCs w:val="19"/>
      <w:lang w:eastAsia="en-GB"/>
    </w:rPr>
  </w:style>
  <w:style w:type="character" w:styleId="CommentReference">
    <w:name w:val="annotation reference"/>
    <w:uiPriority w:val="99"/>
    <w:semiHidden/>
    <w:unhideWhenUsed/>
    <w:rsid w:val="00A33DC8"/>
    <w:rPr>
      <w:sz w:val="16"/>
      <w:szCs w:val="16"/>
    </w:rPr>
  </w:style>
  <w:style w:type="paragraph" w:styleId="CommentText">
    <w:name w:val="annotation text"/>
    <w:basedOn w:val="Normal"/>
    <w:link w:val="CommentTextChar"/>
    <w:uiPriority w:val="99"/>
    <w:unhideWhenUsed/>
    <w:rsid w:val="00A33DC8"/>
    <w:rPr>
      <w:sz w:val="20"/>
      <w:szCs w:val="20"/>
    </w:rPr>
  </w:style>
  <w:style w:type="character" w:customStyle="1" w:styleId="CommentTextChar">
    <w:name w:val="Comment Text Char"/>
    <w:link w:val="CommentText"/>
    <w:uiPriority w:val="99"/>
    <w:rsid w:val="00A33DC8"/>
    <w:rPr>
      <w:lang w:eastAsia="en-US"/>
    </w:rPr>
  </w:style>
  <w:style w:type="paragraph" w:styleId="CommentSubject">
    <w:name w:val="annotation subject"/>
    <w:basedOn w:val="CommentText"/>
    <w:next w:val="CommentText"/>
    <w:link w:val="CommentSubjectChar"/>
    <w:uiPriority w:val="99"/>
    <w:semiHidden/>
    <w:unhideWhenUsed/>
    <w:rsid w:val="00A33DC8"/>
    <w:rPr>
      <w:b/>
      <w:bCs/>
    </w:rPr>
  </w:style>
  <w:style w:type="character" w:customStyle="1" w:styleId="CommentSubjectChar">
    <w:name w:val="Comment Subject Char"/>
    <w:link w:val="CommentSubject"/>
    <w:uiPriority w:val="99"/>
    <w:semiHidden/>
    <w:rsid w:val="00A33DC8"/>
    <w:rPr>
      <w:b/>
      <w:bCs/>
      <w:lang w:eastAsia="en-US"/>
    </w:rPr>
  </w:style>
  <w:style w:type="character" w:customStyle="1" w:styleId="normaltextrun">
    <w:name w:val="normaltextrun"/>
    <w:rsid w:val="00A33DC8"/>
  </w:style>
  <w:style w:type="character" w:customStyle="1" w:styleId="advancedproofingissue">
    <w:name w:val="advancedproofingissue"/>
    <w:rsid w:val="00A33DC8"/>
  </w:style>
  <w:style w:type="character" w:customStyle="1" w:styleId="eop">
    <w:name w:val="eop"/>
    <w:rsid w:val="00A33DC8"/>
  </w:style>
  <w:style w:type="paragraph" w:customStyle="1" w:styleId="paragraph">
    <w:name w:val="paragraph"/>
    <w:basedOn w:val="Normal"/>
    <w:rsid w:val="00A33DC8"/>
    <w:pPr>
      <w:spacing w:before="100" w:beforeAutospacing="1" w:after="100" w:afterAutospacing="1"/>
    </w:pPr>
    <w:rPr>
      <w:lang w:eastAsia="en-GB"/>
    </w:rPr>
  </w:style>
  <w:style w:type="paragraph" w:styleId="Revision">
    <w:name w:val="Revision"/>
    <w:hidden/>
    <w:uiPriority w:val="99"/>
    <w:semiHidden/>
    <w:rsid w:val="006761BE"/>
    <w:rPr>
      <w:sz w:val="24"/>
      <w:szCs w:val="24"/>
      <w:lang w:eastAsia="en-US"/>
    </w:rPr>
  </w:style>
  <w:style w:type="paragraph" w:styleId="ListParagraph">
    <w:name w:val="List Paragraph"/>
    <w:basedOn w:val="Normal"/>
    <w:uiPriority w:val="34"/>
    <w:qFormat/>
    <w:rsid w:val="004F1E77"/>
    <w:pPr>
      <w:ind w:left="720"/>
    </w:pPr>
    <w:rPr>
      <w:rFonts w:ascii="Calibri" w:eastAsia="Calibri" w:hAnsi="Calibri" w:cs="Calibri"/>
      <w:sz w:val="22"/>
      <w:szCs w:val="22"/>
    </w:rPr>
  </w:style>
  <w:style w:type="paragraph" w:styleId="BodyTextIndent">
    <w:name w:val="Body Text Indent"/>
    <w:basedOn w:val="Normal"/>
    <w:link w:val="BodyTextIndentChar"/>
    <w:uiPriority w:val="99"/>
    <w:semiHidden/>
    <w:unhideWhenUsed/>
    <w:rsid w:val="004D6D42"/>
    <w:pPr>
      <w:spacing w:after="120" w:line="259" w:lineRule="auto"/>
      <w:ind w:left="283"/>
    </w:pPr>
    <w:rPr>
      <w:rFonts w:ascii="Calibri" w:eastAsia="Calibri" w:hAnsi="Calibri"/>
      <w:sz w:val="22"/>
      <w:szCs w:val="22"/>
    </w:rPr>
  </w:style>
  <w:style w:type="character" w:customStyle="1" w:styleId="BodyTextIndentChar">
    <w:name w:val="Body Text Indent Char"/>
    <w:link w:val="BodyTextIndent"/>
    <w:uiPriority w:val="99"/>
    <w:semiHidden/>
    <w:rsid w:val="004D6D42"/>
    <w:rPr>
      <w:rFonts w:ascii="Calibri" w:eastAsia="Calibri" w:hAnsi="Calibri"/>
      <w:sz w:val="22"/>
      <w:szCs w:val="22"/>
      <w:lang w:eastAsia="en-US"/>
    </w:rPr>
  </w:style>
  <w:style w:type="paragraph" w:styleId="FootnoteText">
    <w:name w:val="footnote text"/>
    <w:basedOn w:val="Normal"/>
    <w:link w:val="FootnoteTextChar"/>
    <w:uiPriority w:val="99"/>
    <w:semiHidden/>
    <w:unhideWhenUsed/>
    <w:rsid w:val="007A5A7B"/>
    <w:rPr>
      <w:sz w:val="20"/>
      <w:szCs w:val="20"/>
    </w:rPr>
  </w:style>
  <w:style w:type="character" w:customStyle="1" w:styleId="FootnoteTextChar">
    <w:name w:val="Footnote Text Char"/>
    <w:link w:val="FootnoteText"/>
    <w:uiPriority w:val="99"/>
    <w:semiHidden/>
    <w:rsid w:val="007A5A7B"/>
    <w:rPr>
      <w:lang w:eastAsia="en-US"/>
    </w:rPr>
  </w:style>
  <w:style w:type="character" w:styleId="FootnoteReference">
    <w:name w:val="footnote reference"/>
    <w:uiPriority w:val="99"/>
    <w:semiHidden/>
    <w:unhideWhenUsed/>
    <w:rsid w:val="007A5A7B"/>
    <w:rPr>
      <w:vertAlign w:val="superscript"/>
    </w:rPr>
  </w:style>
  <w:style w:type="character" w:customStyle="1" w:styleId="Heading2Char">
    <w:name w:val="Heading 2 Char"/>
    <w:link w:val="Heading2"/>
    <w:uiPriority w:val="9"/>
    <w:rsid w:val="00C066F1"/>
    <w:rPr>
      <w:rFonts w:ascii="Calibri Light" w:eastAsia="Times New Roman" w:hAnsi="Calibri Light" w:cs="Times New Roman"/>
      <w:b/>
      <w:bCs/>
      <w:i/>
      <w:iCs/>
      <w:sz w:val="28"/>
      <w:szCs w:val="28"/>
      <w:lang w:eastAsia="en-US"/>
    </w:rPr>
  </w:style>
  <w:style w:type="paragraph" w:customStyle="1" w:styleId="DfESOutNumbered">
    <w:name w:val="DfESOutNumbered"/>
    <w:basedOn w:val="Normal"/>
    <w:link w:val="DfESOutNumberedChar"/>
    <w:rsid w:val="0055513C"/>
    <w:pPr>
      <w:widowControl w:val="0"/>
      <w:numPr>
        <w:numId w:val="26"/>
      </w:numPr>
      <w:overflowPunct w:val="0"/>
      <w:autoSpaceDE w:val="0"/>
      <w:autoSpaceDN w:val="0"/>
      <w:adjustRightInd w:val="0"/>
      <w:spacing w:after="240"/>
      <w:textAlignment w:val="baseline"/>
    </w:pPr>
    <w:rPr>
      <w:rFonts w:ascii="Arial" w:hAnsi="Arial" w:cs="Arial"/>
      <w:sz w:val="22"/>
      <w:szCs w:val="20"/>
    </w:rPr>
  </w:style>
  <w:style w:type="character" w:customStyle="1" w:styleId="DfESOutNumberedChar">
    <w:name w:val="DfESOutNumbered Char"/>
    <w:link w:val="DfESOutNumbered"/>
    <w:rsid w:val="0055513C"/>
    <w:rPr>
      <w:rFonts w:ascii="Arial" w:hAnsi="Arial" w:cs="Arial"/>
      <w:b w:val="0"/>
      <w:color w:val="009EE0"/>
      <w:sz w:val="22"/>
      <w:szCs w:val="70"/>
      <w:lang w:val="en-GB" w:eastAsia="en-US"/>
    </w:rPr>
  </w:style>
  <w:style w:type="paragraph" w:customStyle="1" w:styleId="DeptBullets">
    <w:name w:val="DeptBullets"/>
    <w:basedOn w:val="Normal"/>
    <w:link w:val="DeptBulletsChar"/>
    <w:rsid w:val="0055513C"/>
    <w:pPr>
      <w:widowControl w:val="0"/>
      <w:numPr>
        <w:numId w:val="28"/>
      </w:numPr>
      <w:overflowPunct w:val="0"/>
      <w:autoSpaceDE w:val="0"/>
      <w:autoSpaceDN w:val="0"/>
      <w:adjustRightInd w:val="0"/>
      <w:spacing w:after="240"/>
      <w:textAlignment w:val="baseline"/>
    </w:pPr>
    <w:rPr>
      <w:rFonts w:ascii="Arial" w:hAnsi="Arial"/>
      <w:szCs w:val="20"/>
    </w:rPr>
  </w:style>
  <w:style w:type="character" w:customStyle="1" w:styleId="DeptBulletsChar">
    <w:name w:val="DeptBullets Char"/>
    <w:link w:val="DeptBullets"/>
    <w:rsid w:val="0055513C"/>
    <w:rPr>
      <w:rFonts w:ascii="Arial" w:hAnsi="Arial" w:cs="Arial"/>
      <w:b w:val="0"/>
      <w:color w:val="009EE0"/>
      <w:sz w:val="24"/>
      <w:szCs w:val="70"/>
      <w:lang w:val="en-GB" w:eastAsia="en-US"/>
    </w:rPr>
  </w:style>
  <w:style w:type="character" w:styleId="Hyperlink">
    <w:name w:val="Hyperlink"/>
    <w:uiPriority w:val="99"/>
    <w:unhideWhenUsed/>
    <w:rsid w:val="0055513C"/>
    <w:rPr>
      <w:color w:val="0563C1"/>
      <w:u w:val="single"/>
    </w:rPr>
  </w:style>
  <w:style w:type="character" w:styleId="UnresolvedMention">
    <w:name w:val="Unresolved Mention"/>
    <w:uiPriority w:val="99"/>
    <w:semiHidden/>
    <w:unhideWhenUsed/>
    <w:rsid w:val="0055513C"/>
    <w:rPr>
      <w:color w:val="605E5C"/>
      <w:shd w:val="clear" w:color="auto" w:fill="E1DFDD"/>
    </w:rPr>
  </w:style>
  <w:style w:type="character" w:customStyle="1" w:styleId="Heading4Char">
    <w:name w:val="Heading 4 Char"/>
    <w:link w:val="Heading4"/>
    <w:uiPriority w:val="9"/>
    <w:semiHidden/>
    <w:rsid w:val="00CA1A91"/>
    <w:rPr>
      <w:rFonts w:ascii="Calibri" w:eastAsia="Times New Roman" w:hAnsi="Calibri" w:cs="Times New Roman"/>
      <w:b/>
      <w:bCs/>
      <w:sz w:val="28"/>
      <w:szCs w:val="28"/>
      <w:lang w:eastAsia="en-US"/>
    </w:rPr>
  </w:style>
  <w:style w:type="character" w:customStyle="1" w:styleId="ui-provider">
    <w:name w:val="ui-provider"/>
    <w:basedOn w:val="DefaultParagraphFont"/>
    <w:rsid w:val="003D1247"/>
  </w:style>
  <w:style w:type="character" w:customStyle="1" w:styleId="cf01">
    <w:name w:val="cf01"/>
    <w:rsid w:val="002853DD"/>
    <w:rPr>
      <w:rFonts w:ascii="Segoe UI" w:hAnsi="Segoe UI" w:cs="Segoe UI" w:hint="default"/>
      <w:sz w:val="18"/>
      <w:szCs w:val="18"/>
    </w:rPr>
  </w:style>
  <w:style w:type="character" w:styleId="Mention">
    <w:name w:val="Mention"/>
    <w:basedOn w:val="DefaultParagraphFont"/>
    <w:uiPriority w:val="99"/>
    <w:unhideWhenUsed/>
    <w:rsid w:val="006369AD"/>
    <w:rPr>
      <w:color w:val="2B579A"/>
      <w:shd w:val="clear" w:color="auto" w:fill="E1DFDD"/>
    </w:rPr>
  </w:style>
  <w:style w:type="character" w:customStyle="1" w:styleId="Heading1Char">
    <w:name w:val="Heading 1 Char"/>
    <w:basedOn w:val="DefaultParagraphFont"/>
    <w:link w:val="Heading1"/>
    <w:uiPriority w:val="9"/>
    <w:rsid w:val="00BC5796"/>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BC5796"/>
    <w:pPr>
      <w:spacing w:line="259" w:lineRule="auto"/>
      <w:outlineLvl w:val="9"/>
    </w:pPr>
    <w:rPr>
      <w:lang w:val="en-US"/>
    </w:rPr>
  </w:style>
  <w:style w:type="paragraph" w:styleId="TOC1">
    <w:name w:val="toc 1"/>
    <w:basedOn w:val="Normal"/>
    <w:next w:val="Normal"/>
    <w:autoRedefine/>
    <w:uiPriority w:val="39"/>
    <w:unhideWhenUsed/>
    <w:rsid w:val="00336DA0"/>
    <w:pPr>
      <w:spacing w:after="100"/>
    </w:pPr>
  </w:style>
  <w:style w:type="character" w:customStyle="1" w:styleId="HeaderChar">
    <w:name w:val="Header Char"/>
    <w:basedOn w:val="DefaultParagraphFont"/>
    <w:link w:val="Header"/>
    <w:uiPriority w:val="99"/>
    <w:rsid w:val="00336DA0"/>
    <w:rPr>
      <w:sz w:val="24"/>
      <w:szCs w:val="24"/>
      <w:lang w:eastAsia="en-US"/>
    </w:rPr>
  </w:style>
  <w:style w:type="paragraph" w:customStyle="1" w:styleId="BasicParagraph">
    <w:name w:val="[Basic Paragraph]"/>
    <w:basedOn w:val="Normal"/>
    <w:uiPriority w:val="99"/>
    <w:rsid w:val="005872E5"/>
    <w:pPr>
      <w:autoSpaceDE w:val="0"/>
      <w:autoSpaceDN w:val="0"/>
      <w:adjustRightInd w:val="0"/>
      <w:spacing w:line="288" w:lineRule="auto"/>
      <w:textAlignment w:val="center"/>
    </w:pPr>
    <w:rPr>
      <w:rFonts w:ascii="MinionPro-Regular" w:hAnsi="MinionPro-Regular" w:cs="MinionPro-Regular"/>
      <w:color w:val="000000"/>
      <w:lang w:eastAsia="en-GB"/>
    </w:rPr>
  </w:style>
  <w:style w:type="character" w:styleId="FollowedHyperlink">
    <w:name w:val="FollowedHyperlink"/>
    <w:basedOn w:val="DefaultParagraphFont"/>
    <w:uiPriority w:val="99"/>
    <w:semiHidden/>
    <w:unhideWhenUsed/>
    <w:rsid w:val="00265A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245457">
      <w:bodyDiv w:val="1"/>
      <w:marLeft w:val="0"/>
      <w:marRight w:val="0"/>
      <w:marTop w:val="0"/>
      <w:marBottom w:val="0"/>
      <w:divBdr>
        <w:top w:val="none" w:sz="0" w:space="0" w:color="auto"/>
        <w:left w:val="none" w:sz="0" w:space="0" w:color="auto"/>
        <w:bottom w:val="none" w:sz="0" w:space="0" w:color="auto"/>
        <w:right w:val="none" w:sz="0" w:space="0" w:color="auto"/>
      </w:divBdr>
    </w:div>
    <w:div w:id="371155164">
      <w:bodyDiv w:val="1"/>
      <w:marLeft w:val="0"/>
      <w:marRight w:val="0"/>
      <w:marTop w:val="0"/>
      <w:marBottom w:val="0"/>
      <w:divBdr>
        <w:top w:val="none" w:sz="0" w:space="0" w:color="auto"/>
        <w:left w:val="none" w:sz="0" w:space="0" w:color="auto"/>
        <w:bottom w:val="none" w:sz="0" w:space="0" w:color="auto"/>
        <w:right w:val="none" w:sz="0" w:space="0" w:color="auto"/>
      </w:divBdr>
    </w:div>
    <w:div w:id="444882523">
      <w:bodyDiv w:val="1"/>
      <w:marLeft w:val="0"/>
      <w:marRight w:val="0"/>
      <w:marTop w:val="0"/>
      <w:marBottom w:val="0"/>
      <w:divBdr>
        <w:top w:val="none" w:sz="0" w:space="0" w:color="auto"/>
        <w:left w:val="none" w:sz="0" w:space="0" w:color="auto"/>
        <w:bottom w:val="none" w:sz="0" w:space="0" w:color="auto"/>
        <w:right w:val="none" w:sz="0" w:space="0" w:color="auto"/>
      </w:divBdr>
      <w:divsChild>
        <w:div w:id="948973245">
          <w:marLeft w:val="0"/>
          <w:marRight w:val="0"/>
          <w:marTop w:val="0"/>
          <w:marBottom w:val="0"/>
          <w:divBdr>
            <w:top w:val="none" w:sz="0" w:space="0" w:color="auto"/>
            <w:left w:val="none" w:sz="0" w:space="0" w:color="auto"/>
            <w:bottom w:val="none" w:sz="0" w:space="0" w:color="auto"/>
            <w:right w:val="none" w:sz="0" w:space="0" w:color="auto"/>
          </w:divBdr>
          <w:divsChild>
            <w:div w:id="1202669821">
              <w:marLeft w:val="0"/>
              <w:marRight w:val="0"/>
              <w:marTop w:val="0"/>
              <w:marBottom w:val="0"/>
              <w:divBdr>
                <w:top w:val="none" w:sz="0" w:space="0" w:color="auto"/>
                <w:left w:val="none" w:sz="0" w:space="0" w:color="auto"/>
                <w:bottom w:val="none" w:sz="0" w:space="0" w:color="auto"/>
                <w:right w:val="none" w:sz="0" w:space="0" w:color="auto"/>
              </w:divBdr>
              <w:divsChild>
                <w:div w:id="37886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978295">
      <w:bodyDiv w:val="1"/>
      <w:marLeft w:val="0"/>
      <w:marRight w:val="0"/>
      <w:marTop w:val="0"/>
      <w:marBottom w:val="0"/>
      <w:divBdr>
        <w:top w:val="none" w:sz="0" w:space="0" w:color="auto"/>
        <w:left w:val="none" w:sz="0" w:space="0" w:color="auto"/>
        <w:bottom w:val="none" w:sz="0" w:space="0" w:color="auto"/>
        <w:right w:val="none" w:sz="0" w:space="0" w:color="auto"/>
      </w:divBdr>
    </w:div>
    <w:div w:id="655567757">
      <w:bodyDiv w:val="1"/>
      <w:marLeft w:val="0"/>
      <w:marRight w:val="0"/>
      <w:marTop w:val="0"/>
      <w:marBottom w:val="0"/>
      <w:divBdr>
        <w:top w:val="none" w:sz="0" w:space="0" w:color="auto"/>
        <w:left w:val="none" w:sz="0" w:space="0" w:color="auto"/>
        <w:bottom w:val="none" w:sz="0" w:space="0" w:color="auto"/>
        <w:right w:val="none" w:sz="0" w:space="0" w:color="auto"/>
      </w:divBdr>
    </w:div>
    <w:div w:id="829296094">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sChild>
        <w:div w:id="1209028595">
          <w:marLeft w:val="0"/>
          <w:marRight w:val="0"/>
          <w:marTop w:val="0"/>
          <w:marBottom w:val="0"/>
          <w:divBdr>
            <w:top w:val="none" w:sz="0" w:space="0" w:color="auto"/>
            <w:left w:val="none" w:sz="0" w:space="0" w:color="auto"/>
            <w:bottom w:val="none" w:sz="0" w:space="0" w:color="auto"/>
            <w:right w:val="none" w:sz="0" w:space="0" w:color="auto"/>
          </w:divBdr>
          <w:divsChild>
            <w:div w:id="993412620">
              <w:marLeft w:val="0"/>
              <w:marRight w:val="0"/>
              <w:marTop w:val="0"/>
              <w:marBottom w:val="0"/>
              <w:divBdr>
                <w:top w:val="none" w:sz="0" w:space="0" w:color="auto"/>
                <w:left w:val="none" w:sz="0" w:space="0" w:color="auto"/>
                <w:bottom w:val="none" w:sz="0" w:space="0" w:color="auto"/>
                <w:right w:val="none" w:sz="0" w:space="0" w:color="auto"/>
              </w:divBdr>
              <w:divsChild>
                <w:div w:id="920871080">
                  <w:marLeft w:val="0"/>
                  <w:marRight w:val="0"/>
                  <w:marTop w:val="0"/>
                  <w:marBottom w:val="0"/>
                  <w:divBdr>
                    <w:top w:val="none" w:sz="0" w:space="0" w:color="auto"/>
                    <w:left w:val="none" w:sz="0" w:space="0" w:color="auto"/>
                    <w:bottom w:val="none" w:sz="0" w:space="0" w:color="auto"/>
                    <w:right w:val="none" w:sz="0" w:space="0" w:color="auto"/>
                  </w:divBdr>
                  <w:divsChild>
                    <w:div w:id="1645433129">
                      <w:marLeft w:val="0"/>
                      <w:marRight w:val="0"/>
                      <w:marTop w:val="0"/>
                      <w:marBottom w:val="0"/>
                      <w:divBdr>
                        <w:top w:val="none" w:sz="0" w:space="0" w:color="auto"/>
                        <w:left w:val="none" w:sz="0" w:space="0" w:color="auto"/>
                        <w:bottom w:val="none" w:sz="0" w:space="0" w:color="auto"/>
                        <w:right w:val="none" w:sz="0" w:space="0" w:color="auto"/>
                      </w:divBdr>
                      <w:divsChild>
                        <w:div w:id="1415474129">
                          <w:marLeft w:val="0"/>
                          <w:marRight w:val="0"/>
                          <w:marTop w:val="0"/>
                          <w:marBottom w:val="0"/>
                          <w:divBdr>
                            <w:top w:val="none" w:sz="0" w:space="0" w:color="auto"/>
                            <w:left w:val="none" w:sz="0" w:space="0" w:color="auto"/>
                            <w:bottom w:val="none" w:sz="0" w:space="0" w:color="auto"/>
                            <w:right w:val="none" w:sz="0" w:space="0" w:color="auto"/>
                          </w:divBdr>
                          <w:divsChild>
                            <w:div w:id="1519461474">
                              <w:marLeft w:val="0"/>
                              <w:marRight w:val="0"/>
                              <w:marTop w:val="0"/>
                              <w:marBottom w:val="0"/>
                              <w:divBdr>
                                <w:top w:val="none" w:sz="0" w:space="0" w:color="auto"/>
                                <w:left w:val="none" w:sz="0" w:space="0" w:color="auto"/>
                                <w:bottom w:val="none" w:sz="0" w:space="0" w:color="auto"/>
                                <w:right w:val="none" w:sz="0" w:space="0" w:color="auto"/>
                              </w:divBdr>
                              <w:divsChild>
                                <w:div w:id="818182782">
                                  <w:marLeft w:val="0"/>
                                  <w:marRight w:val="0"/>
                                  <w:marTop w:val="0"/>
                                  <w:marBottom w:val="0"/>
                                  <w:divBdr>
                                    <w:top w:val="none" w:sz="0" w:space="0" w:color="auto"/>
                                    <w:left w:val="none" w:sz="0" w:space="0" w:color="auto"/>
                                    <w:bottom w:val="none" w:sz="0" w:space="0" w:color="auto"/>
                                    <w:right w:val="none" w:sz="0" w:space="0" w:color="auto"/>
                                  </w:divBdr>
                                  <w:divsChild>
                                    <w:div w:id="20576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4740403">
      <w:bodyDiv w:val="1"/>
      <w:marLeft w:val="0"/>
      <w:marRight w:val="0"/>
      <w:marTop w:val="0"/>
      <w:marBottom w:val="0"/>
      <w:divBdr>
        <w:top w:val="none" w:sz="0" w:space="0" w:color="auto"/>
        <w:left w:val="none" w:sz="0" w:space="0" w:color="auto"/>
        <w:bottom w:val="none" w:sz="0" w:space="0" w:color="auto"/>
        <w:right w:val="none" w:sz="0" w:space="0" w:color="auto"/>
      </w:divBdr>
    </w:div>
    <w:div w:id="1517845069">
      <w:bodyDiv w:val="1"/>
      <w:marLeft w:val="0"/>
      <w:marRight w:val="0"/>
      <w:marTop w:val="0"/>
      <w:marBottom w:val="0"/>
      <w:divBdr>
        <w:top w:val="none" w:sz="0" w:space="0" w:color="auto"/>
        <w:left w:val="none" w:sz="0" w:space="0" w:color="auto"/>
        <w:bottom w:val="none" w:sz="0" w:space="0" w:color="auto"/>
        <w:right w:val="none" w:sz="0" w:space="0" w:color="auto"/>
      </w:divBdr>
    </w:div>
    <w:div w:id="1588929390">
      <w:bodyDiv w:val="1"/>
      <w:marLeft w:val="0"/>
      <w:marRight w:val="0"/>
      <w:marTop w:val="0"/>
      <w:marBottom w:val="0"/>
      <w:divBdr>
        <w:top w:val="none" w:sz="0" w:space="0" w:color="auto"/>
        <w:left w:val="none" w:sz="0" w:space="0" w:color="auto"/>
        <w:bottom w:val="none" w:sz="0" w:space="0" w:color="auto"/>
        <w:right w:val="none" w:sz="0" w:space="0" w:color="auto"/>
      </w:divBdr>
      <w:divsChild>
        <w:div w:id="442042521">
          <w:marLeft w:val="0"/>
          <w:marRight w:val="0"/>
          <w:marTop w:val="0"/>
          <w:marBottom w:val="0"/>
          <w:divBdr>
            <w:top w:val="none" w:sz="0" w:space="0" w:color="auto"/>
            <w:left w:val="none" w:sz="0" w:space="0" w:color="auto"/>
            <w:bottom w:val="none" w:sz="0" w:space="0" w:color="auto"/>
            <w:right w:val="none" w:sz="0" w:space="0" w:color="auto"/>
          </w:divBdr>
        </w:div>
        <w:div w:id="495270807">
          <w:marLeft w:val="0"/>
          <w:marRight w:val="0"/>
          <w:marTop w:val="0"/>
          <w:marBottom w:val="0"/>
          <w:divBdr>
            <w:top w:val="none" w:sz="0" w:space="0" w:color="auto"/>
            <w:left w:val="none" w:sz="0" w:space="0" w:color="auto"/>
            <w:bottom w:val="none" w:sz="0" w:space="0" w:color="auto"/>
            <w:right w:val="none" w:sz="0" w:space="0" w:color="auto"/>
          </w:divBdr>
        </w:div>
        <w:div w:id="1953977171">
          <w:marLeft w:val="0"/>
          <w:marRight w:val="0"/>
          <w:marTop w:val="0"/>
          <w:marBottom w:val="0"/>
          <w:divBdr>
            <w:top w:val="none" w:sz="0" w:space="0" w:color="auto"/>
            <w:left w:val="none" w:sz="0" w:space="0" w:color="auto"/>
            <w:bottom w:val="none" w:sz="0" w:space="0" w:color="auto"/>
            <w:right w:val="none" w:sz="0" w:space="0" w:color="auto"/>
          </w:divBdr>
        </w:div>
      </w:divsChild>
    </w:div>
    <w:div w:id="1767728469">
      <w:bodyDiv w:val="1"/>
      <w:marLeft w:val="0"/>
      <w:marRight w:val="0"/>
      <w:marTop w:val="0"/>
      <w:marBottom w:val="0"/>
      <w:divBdr>
        <w:top w:val="none" w:sz="0" w:space="0" w:color="auto"/>
        <w:left w:val="none" w:sz="0" w:space="0" w:color="auto"/>
        <w:bottom w:val="none" w:sz="0" w:space="0" w:color="auto"/>
        <w:right w:val="none" w:sz="0" w:space="0" w:color="auto"/>
      </w:divBdr>
    </w:div>
    <w:div w:id="200993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assets.publishing.service.gov.uk/government/uploads/system/uploads/attachment_data/file/1110990/2022_STPCD.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bills.parliament.uk/bills/3198" TargetMode="External"/><Relationship Id="rId25" Type="http://schemas.openxmlformats.org/officeDocument/2006/relationships/hyperlink" Target="https://www.entrust-ed.co.uk/make-enquiry" TargetMode="External"/><Relationship Id="rId2" Type="http://schemas.openxmlformats.org/officeDocument/2006/relationships/customXml" Target="../customXml/item2.xml"/><Relationship Id="rId16" Type="http://schemas.openxmlformats.org/officeDocument/2006/relationships/hyperlink" Target="https://bills.parliament.uk/bills/3198" TargetMode="External"/><Relationship Id="rId20" Type="http://schemas.openxmlformats.org/officeDocument/2006/relationships/hyperlink" Target="https://www.gov.uk/flexible-working/after-the-applicatio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FlexibleWorking.RESOURCES@education.gov.uk" TargetMode="External"/><Relationship Id="rId5" Type="http://schemas.openxmlformats.org/officeDocument/2006/relationships/customXml" Target="../customXml/item5.xml"/><Relationship Id="rId15" Type="http://schemas.openxmlformats.org/officeDocument/2006/relationships/hyperlink" Target="https://bills.parliament.uk/bills/3198" TargetMode="External"/><Relationship Id="rId23" Type="http://schemas.openxmlformats.org/officeDocument/2006/relationships/hyperlink" Target="https://www.entrust-ed.co.uk/make-enquiry"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bills.parliament.uk/bills/3198"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hyperlink" Target="mailto:FlexibleWorking.RESOURCES@education.gov.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ec07c698-60f5-424f-b9af-f4c59398b511" ContentTypeId="0x010100545E941595ED5448BA61900FDDAFF313"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fficial Document" ma:contentTypeID="0x010100545E941595ED5448BA61900FDDAFF3130088C80C1CE62BA648A88DBB7D452BEF71" ma:contentTypeVersion="9" ma:contentTypeDescription="" ma:contentTypeScope="" ma:versionID="a718c12a1f3e291ab2455de1d3e44d3a">
  <xsd:schema xmlns:xsd="http://www.w3.org/2001/XMLSchema" xmlns:xs="http://www.w3.org/2001/XMLSchema" xmlns:p="http://schemas.microsoft.com/office/2006/metadata/properties" xmlns:ns2="8c566321-f672-4e06-a901-b5e72b4c4357" xmlns:ns3="4259d123-e6a2-4a39-9cc4-e247171b8278" targetNamespace="http://schemas.microsoft.com/office/2006/metadata/properties" ma:root="true" ma:fieldsID="38b39abe33c9996144e0014a13d69c28" ns2:_="" ns3:_="">
    <xsd:import namespace="8c566321-f672-4e06-a901-b5e72b4c4357"/>
    <xsd:import namespace="4259d123-e6a2-4a39-9cc4-e247171b8278"/>
    <xsd:element name="properties">
      <xsd:complexType>
        <xsd:sequence>
          <xsd:element name="documentManagement">
            <xsd:complexType>
              <xsd:all>
                <xsd:element ref="ns2:TaxCatchAll" minOccurs="0"/>
                <xsd:element ref="ns2:TaxCatchAllLabel" minOccurs="0"/>
                <xsd:element ref="ns2:f6ec388a6d534bab86a259abd1bfa088" minOccurs="0"/>
                <xsd:element ref="ns2:p6919dbb65844893b164c5f63a6f0eeb" minOccurs="0"/>
                <xsd:element ref="ns2:c02f73938b5741d4934b358b31a1b80f" minOccurs="0"/>
                <xsd:element ref="ns2:i98b064926ea4fbe8f5b88c394ff652b"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66321-f672-4e06-a901-b5e72b4c4357"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a1b62f6-7c55-4857-80e2-86b00f747f63}" ma:internalName="TaxCatchAll" ma:showField="CatchAllData" ma:web="4259d123-e6a2-4a39-9cc4-e247171b8278">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da1b62f6-7c55-4857-80e2-86b00f747f63}" ma:internalName="TaxCatchAllLabel" ma:readOnly="true" ma:showField="CatchAllDataLabel" ma:web="4259d123-e6a2-4a39-9cc4-e247171b8278">
      <xsd:complexType>
        <xsd:complexContent>
          <xsd:extension base="dms:MultiChoiceLookup">
            <xsd:sequence>
              <xsd:element name="Value" type="dms:Lookup" maxOccurs="unbounded" minOccurs="0" nillable="true"/>
            </xsd:sequence>
          </xsd:extension>
        </xsd:complexContent>
      </xsd:complexType>
    </xsd:element>
    <xsd:element name="f6ec388a6d534bab86a259abd1bfa088" ma:index="10" ma:taxonomy="true" ma:internalName="f6ec388a6d534bab86a259abd1bfa088" ma:taxonomyFieldName="DfeOrganisationalUnit" ma:displayName="Organisational Unit" ma:readOnly="false" ma:default="2;#DfE|cc08a6d4-dfde-4d0f-bd85-069ebcef80d5" ma:fieldId="{f6ec388a-6d53-4bab-86a2-59abd1bfa088}" ma:sspId="ec07c698-60f5-424f-b9af-f4c59398b511" ma:termSetId="b3e263f6-0ab6-425a-b3de-0e67f2faf769" ma:anchorId="00000000-0000-0000-0000-000000000000" ma:open="false" ma:isKeyword="false">
      <xsd:complexType>
        <xsd:sequence>
          <xsd:element ref="pc:Terms" minOccurs="0" maxOccurs="1"/>
        </xsd:sequence>
      </xsd:complexType>
    </xsd:element>
    <xsd:element name="p6919dbb65844893b164c5f63a6f0eeb" ma:index="12" ma:taxonomy="true" ma:internalName="p6919dbb65844893b164c5f63a6f0eeb" ma:taxonomyFieldName="DfeOwner" ma:displayName="Owner" ma:readOnly="false" ma:default="3;#DfE|a484111e-5b24-4ad9-9778-c536c8c88985" ma:fieldId="{96919dbb-6584-4893-b164-c5f63a6f0eeb}" ma:sspId="ec07c698-60f5-424f-b9af-f4c59398b511" ma:termSetId="12161dbb-b36f-4439-aef1-21e7cc922807" ma:anchorId="00000000-0000-0000-0000-000000000000" ma:open="false" ma:isKeyword="false">
      <xsd:complexType>
        <xsd:sequence>
          <xsd:element ref="pc:Terms" minOccurs="0" maxOccurs="1"/>
        </xsd:sequence>
      </xsd:complexType>
    </xsd:element>
    <xsd:element name="c02f73938b5741d4934b358b31a1b80f" ma:index="14" ma:taxonomy="true" ma:internalName="c02f73938b5741d4934b358b31a1b80f" ma:taxonomyFieldName="DfeRights_x003a_ProtectiveMarking" ma:displayName="Rights: Protective Marking" ma:readOnly="false" ma:default="1;#Official|0884c477-2e62-47ea-b19c-5af6e91124c5" ma:fieldId="{c02f7393-8b57-41d4-934b-358b31a1b80f}" ma:sspId="ec07c698-60f5-424f-b9af-f4c59398b511" ma:termSetId="7870c18b-dc34-46a1-adf5-a571f0cac88b" ma:anchorId="00000000-0000-0000-0000-000000000000" ma:open="false" ma:isKeyword="false">
      <xsd:complexType>
        <xsd:sequence>
          <xsd:element ref="pc:Terms" minOccurs="0" maxOccurs="1"/>
        </xsd:sequence>
      </xsd:complexType>
    </xsd:element>
    <xsd:element name="i98b064926ea4fbe8f5b88c394ff652b" ma:index="16" nillable="true" ma:taxonomy="true" ma:internalName="i98b064926ea4fbe8f5b88c394ff652b" ma:taxonomyFieldName="DfeSubject" ma:displayName="Subject" ma:default="" ma:fieldId="{298b0649-26ea-4fbe-8f5b-88c394ff652b}" ma:taxonomyMulti="true" ma:sspId="ec07c698-60f5-424f-b9af-f4c59398b511" ma:termSetId="2f3a6c16-0983-4d36-8f82-2cb41f34c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9d123-e6a2-4a39-9cc4-e247171b8278"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LongProp xmlns="" name="Abstract"><![CDATA[This policy sets out a number of guidelines about the factors which will be taken into account by United Learning in deciding whether requests for flexible or part time work can be accommodated.  All requests for flexible and part time working will be considered individually by United Learning in light of the specific circumstances of the case. United Learning values its employees and is mindful of the needs of employees in balancing work and home commitments. ]]></LongProp>
  <LongProp xmlns="" name="TaxKeyword"><![CDATA[703;#flexible working|42f09885-17a0-4647-aa8e-913313fb0e2d;#755;#Part Time|0ab52e98-f569-4910-90ef-bb42ca8f1639;#586;#Conditions|af483b1f-a3b4-4a1a-89ae-12bcd0edde98;#783;#Values|3dda0161-bcd9-487b-8733-0289f5cb2b31;#540;#Employees|7c3c101e-d168-4a5c-a52c-f66153d4fed2]]></LongProp>
</LongProperties>
</file>

<file path=customXml/item6.xml><?xml version="1.0" encoding="utf-8"?>
<p:properties xmlns:p="http://schemas.microsoft.com/office/2006/metadata/properties" xmlns:xsi="http://www.w3.org/2001/XMLSchema-instance" xmlns:pc="http://schemas.microsoft.com/office/infopath/2007/PartnerControls">
  <documentManagement>
    <c02f73938b5741d4934b358b31a1b80f xmlns="8c566321-f672-4e06-a901-b5e72b4c435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c02f73938b5741d4934b358b31a1b80f>
    <_dlc_DocId xmlns="4259d123-e6a2-4a39-9cc4-e247171b8278">HKPH4XM4QHZ4-10-47051</_dlc_DocId>
    <_dlc_DocIdUrl xmlns="4259d123-e6a2-4a39-9cc4-e247171b8278">
      <Url>https://educationgovuk.sharepoint.com/sites/ttg/c/_layouts/15/DocIdRedir.aspx?ID=HKPH4XM4QHZ4-10-47051</Url>
      <Description>HKPH4XM4QHZ4-10-47051</Description>
    </_dlc_DocIdUrl>
    <p6919dbb65844893b164c5f63a6f0eeb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a484111e-5b24-4ad9-9778-c536c8c88985</TermId>
        </TermInfo>
      </Terms>
    </p6919dbb65844893b164c5f63a6f0eeb>
    <f6ec388a6d534bab86a259abd1bfa088 xmlns="8c566321-f672-4e06-a901-b5e72b4c4357">
      <Terms xmlns="http://schemas.microsoft.com/office/infopath/2007/PartnerControls">
        <TermInfo xmlns="http://schemas.microsoft.com/office/infopath/2007/PartnerControls">
          <TermName xmlns="http://schemas.microsoft.com/office/infopath/2007/PartnerControls">DfE</TermName>
          <TermId xmlns="http://schemas.microsoft.com/office/infopath/2007/PartnerControls">cc08a6d4-dfde-4d0f-bd85-069ebcef80d5</TermId>
        </TermInfo>
      </Terms>
    </f6ec388a6d534bab86a259abd1bfa088>
    <i98b064926ea4fbe8f5b88c394ff652b xmlns="8c566321-f672-4e06-a901-b5e72b4c4357">
      <Terms xmlns="http://schemas.microsoft.com/office/infopath/2007/PartnerControls"/>
    </i98b064926ea4fbe8f5b88c394ff652b>
    <TaxCatchAll xmlns="8c566321-f672-4e06-a901-b5e72b4c4357">
      <Value>3</Value>
      <Value>2</Value>
      <Value>1</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ACE30-B4DA-4FC5-9F5E-DBD3A50DDC5B}">
  <ds:schemaRefs>
    <ds:schemaRef ds:uri="Microsoft.SharePoint.Taxonomy.ContentTypeSync"/>
  </ds:schemaRefs>
</ds:datastoreItem>
</file>

<file path=customXml/itemProps2.xml><?xml version="1.0" encoding="utf-8"?>
<ds:datastoreItem xmlns:ds="http://schemas.openxmlformats.org/officeDocument/2006/customXml" ds:itemID="{18B82974-11D6-4972-A822-DB7359A18EFC}">
  <ds:schemaRefs>
    <ds:schemaRef ds:uri="http://schemas.microsoft.com/sharepoint/v3/contenttype/forms"/>
  </ds:schemaRefs>
</ds:datastoreItem>
</file>

<file path=customXml/itemProps3.xml><?xml version="1.0" encoding="utf-8"?>
<ds:datastoreItem xmlns:ds="http://schemas.openxmlformats.org/officeDocument/2006/customXml" ds:itemID="{D35DF09C-D4D0-416B-A4D5-8E868744933C}">
  <ds:schemaRefs>
    <ds:schemaRef ds:uri="http://schemas.microsoft.com/sharepoint/events"/>
  </ds:schemaRefs>
</ds:datastoreItem>
</file>

<file path=customXml/itemProps4.xml><?xml version="1.0" encoding="utf-8"?>
<ds:datastoreItem xmlns:ds="http://schemas.openxmlformats.org/officeDocument/2006/customXml" ds:itemID="{7BA8FF85-8ECE-4F24-B319-92F27AF4B5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66321-f672-4e06-a901-b5e72b4c4357"/>
    <ds:schemaRef ds:uri="4259d123-e6a2-4a39-9cc4-e247171b82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C15591-6F13-4B61-A18A-0BA33C0DEF92}">
  <ds:schemaRefs>
    <ds:schemaRef ds:uri="http://schemas.microsoft.com/office/2006/metadata/longProperties"/>
    <ds:schemaRef ds:uri=""/>
  </ds:schemaRefs>
</ds:datastoreItem>
</file>

<file path=customXml/itemProps6.xml><?xml version="1.0" encoding="utf-8"?>
<ds:datastoreItem xmlns:ds="http://schemas.openxmlformats.org/officeDocument/2006/customXml" ds:itemID="{825B949C-7CC7-4DCC-AE1F-22A1D6EBBEAB}">
  <ds:schemaRefs>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www.w3.org/XML/1998/namespace"/>
    <ds:schemaRef ds:uri="http://schemas.openxmlformats.org/package/2006/metadata/core-properties"/>
    <ds:schemaRef ds:uri="4259d123-e6a2-4a39-9cc4-e247171b8278"/>
    <ds:schemaRef ds:uri="8c566321-f672-4e06-a901-b5e72b4c4357"/>
    <ds:schemaRef ds:uri="http://purl.org/dc/dcmitype/"/>
  </ds:schemaRefs>
</ds:datastoreItem>
</file>

<file path=customXml/itemProps7.xml><?xml version="1.0" encoding="utf-8"?>
<ds:datastoreItem xmlns:ds="http://schemas.openxmlformats.org/officeDocument/2006/customXml" ds:itemID="{1592681A-F70E-4082-9C36-58113D8BE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2589</Words>
  <Characters>14872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CharactersWithSpaces>
  <SharedDoc>false</SharedDoc>
  <HLinks>
    <vt:vector size="96" baseType="variant">
      <vt:variant>
        <vt:i4>196629</vt:i4>
      </vt:variant>
      <vt:variant>
        <vt:i4>66</vt:i4>
      </vt:variant>
      <vt:variant>
        <vt:i4>0</vt:i4>
      </vt:variant>
      <vt:variant>
        <vt:i4>5</vt:i4>
      </vt:variant>
      <vt:variant>
        <vt:lpwstr>https://www.gov.uk/flexible-working/after-the-application</vt:lpwstr>
      </vt:variant>
      <vt:variant>
        <vt:lpwstr/>
      </vt:variant>
      <vt:variant>
        <vt:i4>4063335</vt:i4>
      </vt:variant>
      <vt:variant>
        <vt:i4>63</vt:i4>
      </vt:variant>
      <vt:variant>
        <vt:i4>0</vt:i4>
      </vt:variant>
      <vt:variant>
        <vt:i4>5</vt:i4>
      </vt:variant>
      <vt:variant>
        <vt:lpwstr>https://bills.parliament.uk/bills/3198</vt:lpwstr>
      </vt:variant>
      <vt:variant>
        <vt:lpwstr/>
      </vt:variant>
      <vt:variant>
        <vt:i4>4718622</vt:i4>
      </vt:variant>
      <vt:variant>
        <vt:i4>60</vt:i4>
      </vt:variant>
      <vt:variant>
        <vt:i4>0</vt:i4>
      </vt:variant>
      <vt:variant>
        <vt:i4>5</vt:i4>
      </vt:variant>
      <vt:variant>
        <vt:lpwstr>https://assets.publishing.service.gov.uk/government/uploads/system/uploads/attachment_data/file/1110990/2022_STPCD.pdf</vt:lpwstr>
      </vt:variant>
      <vt:variant>
        <vt:lpwstr/>
      </vt:variant>
      <vt:variant>
        <vt:i4>1245244</vt:i4>
      </vt:variant>
      <vt:variant>
        <vt:i4>53</vt:i4>
      </vt:variant>
      <vt:variant>
        <vt:i4>0</vt:i4>
      </vt:variant>
      <vt:variant>
        <vt:i4>5</vt:i4>
      </vt:variant>
      <vt:variant>
        <vt:lpwstr/>
      </vt:variant>
      <vt:variant>
        <vt:lpwstr>_Toc144711868</vt:lpwstr>
      </vt:variant>
      <vt:variant>
        <vt:i4>1245244</vt:i4>
      </vt:variant>
      <vt:variant>
        <vt:i4>47</vt:i4>
      </vt:variant>
      <vt:variant>
        <vt:i4>0</vt:i4>
      </vt:variant>
      <vt:variant>
        <vt:i4>5</vt:i4>
      </vt:variant>
      <vt:variant>
        <vt:lpwstr/>
      </vt:variant>
      <vt:variant>
        <vt:lpwstr>_Toc144711867</vt:lpwstr>
      </vt:variant>
      <vt:variant>
        <vt:i4>1245244</vt:i4>
      </vt:variant>
      <vt:variant>
        <vt:i4>41</vt:i4>
      </vt:variant>
      <vt:variant>
        <vt:i4>0</vt:i4>
      </vt:variant>
      <vt:variant>
        <vt:i4>5</vt:i4>
      </vt:variant>
      <vt:variant>
        <vt:lpwstr/>
      </vt:variant>
      <vt:variant>
        <vt:lpwstr>_Toc144711866</vt:lpwstr>
      </vt:variant>
      <vt:variant>
        <vt:i4>1245244</vt:i4>
      </vt:variant>
      <vt:variant>
        <vt:i4>35</vt:i4>
      </vt:variant>
      <vt:variant>
        <vt:i4>0</vt:i4>
      </vt:variant>
      <vt:variant>
        <vt:i4>5</vt:i4>
      </vt:variant>
      <vt:variant>
        <vt:lpwstr/>
      </vt:variant>
      <vt:variant>
        <vt:lpwstr>_Toc144711865</vt:lpwstr>
      </vt:variant>
      <vt:variant>
        <vt:i4>1245244</vt:i4>
      </vt:variant>
      <vt:variant>
        <vt:i4>29</vt:i4>
      </vt:variant>
      <vt:variant>
        <vt:i4>0</vt:i4>
      </vt:variant>
      <vt:variant>
        <vt:i4>5</vt:i4>
      </vt:variant>
      <vt:variant>
        <vt:lpwstr/>
      </vt:variant>
      <vt:variant>
        <vt:lpwstr>_Toc144711864</vt:lpwstr>
      </vt:variant>
      <vt:variant>
        <vt:i4>1245244</vt:i4>
      </vt:variant>
      <vt:variant>
        <vt:i4>23</vt:i4>
      </vt:variant>
      <vt:variant>
        <vt:i4>0</vt:i4>
      </vt:variant>
      <vt:variant>
        <vt:i4>5</vt:i4>
      </vt:variant>
      <vt:variant>
        <vt:lpwstr/>
      </vt:variant>
      <vt:variant>
        <vt:lpwstr>_Toc144711863</vt:lpwstr>
      </vt:variant>
      <vt:variant>
        <vt:i4>1245244</vt:i4>
      </vt:variant>
      <vt:variant>
        <vt:i4>17</vt:i4>
      </vt:variant>
      <vt:variant>
        <vt:i4>0</vt:i4>
      </vt:variant>
      <vt:variant>
        <vt:i4>5</vt:i4>
      </vt:variant>
      <vt:variant>
        <vt:lpwstr/>
      </vt:variant>
      <vt:variant>
        <vt:lpwstr>_Toc144711862</vt:lpwstr>
      </vt:variant>
      <vt:variant>
        <vt:i4>1245244</vt:i4>
      </vt:variant>
      <vt:variant>
        <vt:i4>11</vt:i4>
      </vt:variant>
      <vt:variant>
        <vt:i4>0</vt:i4>
      </vt:variant>
      <vt:variant>
        <vt:i4>5</vt:i4>
      </vt:variant>
      <vt:variant>
        <vt:lpwstr/>
      </vt:variant>
      <vt:variant>
        <vt:lpwstr>_Toc144711861</vt:lpwstr>
      </vt:variant>
      <vt:variant>
        <vt:i4>1245244</vt:i4>
      </vt:variant>
      <vt:variant>
        <vt:i4>5</vt:i4>
      </vt:variant>
      <vt:variant>
        <vt:i4>0</vt:i4>
      </vt:variant>
      <vt:variant>
        <vt:i4>5</vt:i4>
      </vt:variant>
      <vt:variant>
        <vt:lpwstr/>
      </vt:variant>
      <vt:variant>
        <vt:lpwstr>_Toc144711860</vt:lpwstr>
      </vt:variant>
      <vt:variant>
        <vt:i4>4063335</vt:i4>
      </vt:variant>
      <vt:variant>
        <vt:i4>0</vt:i4>
      </vt:variant>
      <vt:variant>
        <vt:i4>0</vt:i4>
      </vt:variant>
      <vt:variant>
        <vt:i4>5</vt:i4>
      </vt:variant>
      <vt:variant>
        <vt:lpwstr>https://bills.parliament.uk/bills/3198</vt:lpwstr>
      </vt:variant>
      <vt:variant>
        <vt:lpwstr/>
      </vt:variant>
      <vt:variant>
        <vt:i4>4063335</vt:i4>
      </vt:variant>
      <vt:variant>
        <vt:i4>6</vt:i4>
      </vt:variant>
      <vt:variant>
        <vt:i4>0</vt:i4>
      </vt:variant>
      <vt:variant>
        <vt:i4>5</vt:i4>
      </vt:variant>
      <vt:variant>
        <vt:lpwstr>https://bills.parliament.uk/bills/3198</vt:lpwstr>
      </vt:variant>
      <vt:variant>
        <vt:lpwstr/>
      </vt:variant>
      <vt:variant>
        <vt:i4>4063335</vt:i4>
      </vt:variant>
      <vt:variant>
        <vt:i4>3</vt:i4>
      </vt:variant>
      <vt:variant>
        <vt:i4>0</vt:i4>
      </vt:variant>
      <vt:variant>
        <vt:i4>5</vt:i4>
      </vt:variant>
      <vt:variant>
        <vt:lpwstr>https://bills.parliament.uk/bills/3198</vt:lpwstr>
      </vt:variant>
      <vt:variant>
        <vt:lpwstr/>
      </vt:variant>
      <vt:variant>
        <vt:i4>4063335</vt:i4>
      </vt:variant>
      <vt:variant>
        <vt:i4>0</vt:i4>
      </vt:variant>
      <vt:variant>
        <vt:i4>0</vt:i4>
      </vt:variant>
      <vt:variant>
        <vt:i4>5</vt:i4>
      </vt:variant>
      <vt:variant>
        <vt:lpwstr>https://bills.parliament.uk/bills/3198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Langer, Robert (Capita Public Service)</dc:creator>
  <cp:keywords/>
  <cp:lastModifiedBy>Langer, Robert (Capita Public Service)</cp:lastModifiedBy>
  <cp:revision>7</cp:revision>
  <dcterms:created xsi:type="dcterms:W3CDTF">2023-09-15T10:11:00Z</dcterms:created>
  <dcterms:modified xsi:type="dcterms:W3CDTF">2023-09-22T16:04:00Z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WPOrganisationalUnit">
    <vt:lpwstr>2;#DfE|cc08a6d4-dfde-4d0f-bd85-069ebcef80d5</vt:lpwstr>
  </property>
  <property fmtid="{D5CDD505-2E9C-101B-9397-08002B2CF9AE}" pid="3" name="h5181134883947a99a38d116ffff0102">
    <vt:lpwstr>DfE|a484111e-5b24-4ad9-9778-c536c8c88985</vt:lpwstr>
  </property>
  <property fmtid="{D5CDD505-2E9C-101B-9397-08002B2CF9AE}" pid="4" name="IWPOwner">
    <vt:lpwstr>3;#DfE|a484111e-5b24-4ad9-9778-c536c8c88985</vt:lpwstr>
  </property>
  <property fmtid="{D5CDD505-2E9C-101B-9397-08002B2CF9AE}" pid="5" name="ce5af11cf85042fda4c4f1f7f633f15b">
    <vt:lpwstr>Official|0884c477-2e62-47ea-b19c-5af6e91124c5</vt:lpwstr>
  </property>
  <property fmtid="{D5CDD505-2E9C-101B-9397-08002B2CF9AE}" pid="6" name="MediaServiceImageTags">
    <vt:lpwstr/>
  </property>
  <property fmtid="{D5CDD505-2E9C-101B-9397-08002B2CF9AE}" pid="7" name="ContentTypeId">
    <vt:lpwstr>0x010100545E941595ED5448BA61900FDDAFF3130088C80C1CE62BA648A88DBB7D452BEF71</vt:lpwstr>
  </property>
  <property fmtid="{D5CDD505-2E9C-101B-9397-08002B2CF9AE}" pid="8" name="IWPRightsProtectiveMarking">
    <vt:lpwstr>1;#Official|0884c477-2e62-47ea-b19c-5af6e91124c5</vt:lpwstr>
  </property>
  <property fmtid="{D5CDD505-2E9C-101B-9397-08002B2CF9AE}" pid="9" name="_dlc_DocIdItemGuid">
    <vt:lpwstr>648e13ef-1586-415c-b511-8da8d4168a0a</vt:lpwstr>
  </property>
  <property fmtid="{D5CDD505-2E9C-101B-9397-08002B2CF9AE}" pid="10" name="fcfa2e3a102f492eb9989c5396408ed9">
    <vt:lpwstr/>
  </property>
  <property fmtid="{D5CDD505-2E9C-101B-9397-08002B2CF9AE}" pid="11" name="ba8d4f2c4b764194bae6c355bbdcc1eb">
    <vt:lpwstr>DfE|cc08a6d4-dfde-4d0f-bd85-069ebcef80d5</vt:lpwstr>
  </property>
  <property fmtid="{D5CDD505-2E9C-101B-9397-08002B2CF9AE}" pid="12" name="DfeOrganisationalUnit">
    <vt:lpwstr>2;#DfE|cc08a6d4-dfde-4d0f-bd85-069ebcef80d5</vt:lpwstr>
  </property>
  <property fmtid="{D5CDD505-2E9C-101B-9397-08002B2CF9AE}" pid="13" name="IWPSubject">
    <vt:lpwstr/>
  </property>
  <property fmtid="{D5CDD505-2E9C-101B-9397-08002B2CF9AE}" pid="14" name="DfeRights:ProtectiveMarking">
    <vt:lpwstr>1;#Official|0884c477-2e62-47ea-b19c-5af6e91124c5</vt:lpwstr>
  </property>
  <property fmtid="{D5CDD505-2E9C-101B-9397-08002B2CF9AE}" pid="15" name="h5181134883947a99a38d116ffff0006">
    <vt:lpwstr/>
  </property>
  <property fmtid="{D5CDD505-2E9C-101B-9397-08002B2CF9AE}" pid="16" name="DfeOwner">
    <vt:lpwstr>3;#DfE|a484111e-5b24-4ad9-9778-c536c8c88985</vt:lpwstr>
  </property>
  <property fmtid="{D5CDD505-2E9C-101B-9397-08002B2CF9AE}" pid="17" name="DfeSubject">
    <vt:lpwstr/>
  </property>
  <property fmtid="{D5CDD505-2E9C-101B-9397-08002B2CF9AE}" pid="18" name="lcf76f155ced4ddcb4097134ff3c332f">
    <vt:lpwstr/>
  </property>
  <property fmtid="{D5CDD505-2E9C-101B-9397-08002B2CF9AE}" pid="19" name="IWPFunction">
    <vt:lpwstr/>
  </property>
  <property fmtid="{D5CDD505-2E9C-101B-9397-08002B2CF9AE}" pid="20" name="IWPSiteType">
    <vt:lpwstr/>
  </property>
  <property fmtid="{D5CDD505-2E9C-101B-9397-08002B2CF9AE}" pid="21" name="b11dec6ce0c448c0844aaa6ccb665a34">
    <vt:lpwstr/>
  </property>
</Properties>
</file>